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60FBB" w14:textId="77777777" w:rsidR="00362383" w:rsidRPr="00AD0F8E" w:rsidRDefault="005B5E2D">
      <w:pPr>
        <w:spacing w:line="480" w:lineRule="auto"/>
        <w:ind w:firstLine="4440"/>
        <w:rPr>
          <w:rFonts w:ascii="Arial" w:hAnsi="Arial" w:cs="Arial"/>
          <w:b/>
          <w:color w:val="000000" w:themeColor="text1"/>
          <w:sz w:val="28"/>
          <w:szCs w:val="28"/>
        </w:rPr>
      </w:pPr>
      <w:r w:rsidRPr="00AD0F8E">
        <w:rPr>
          <w:rFonts w:ascii="Arial" w:hAnsi="Arial" w:cs="Arial"/>
          <w:b/>
          <w:color w:val="000000" w:themeColor="text1"/>
          <w:sz w:val="28"/>
          <w:szCs w:val="28"/>
        </w:rPr>
        <w:t>MASTER</w:t>
      </w:r>
    </w:p>
    <w:p w14:paraId="15C66E59" w14:textId="77777777" w:rsidR="00362383" w:rsidRPr="00AD0F8E" w:rsidRDefault="005B5E2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AD0F8E">
        <w:rPr>
          <w:rFonts w:ascii="Arial" w:hAnsi="Arial" w:cs="Arial"/>
          <w:b/>
          <w:color w:val="000000" w:themeColor="text1"/>
        </w:rPr>
        <w:t>REGLEMENT DES ETUDES</w:t>
      </w:r>
    </w:p>
    <w:p w14:paraId="78841802" w14:textId="77777777" w:rsidR="00362383" w:rsidRPr="00AD0F8E" w:rsidRDefault="00362383">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20"/>
          <w:szCs w:val="36"/>
        </w:rPr>
      </w:pPr>
    </w:p>
    <w:p w14:paraId="7E99F018" w14:textId="0BCBFD2D" w:rsidR="00362383" w:rsidRPr="00AD0F8E" w:rsidRDefault="005B5E2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22"/>
          <w:szCs w:val="40"/>
        </w:rPr>
      </w:pPr>
      <w:r w:rsidRPr="00AD0F8E">
        <w:rPr>
          <w:rFonts w:ascii="Arial" w:hAnsi="Arial" w:cs="Arial"/>
          <w:b/>
          <w:color w:val="000000" w:themeColor="text1"/>
        </w:rPr>
        <w:t>ANNEE UNIVERSITAIRE</w:t>
      </w:r>
      <w:r w:rsidRPr="00AD0F8E">
        <w:rPr>
          <w:rFonts w:ascii="Arial" w:hAnsi="Arial" w:cs="Arial"/>
          <w:b/>
          <w:color w:val="000000" w:themeColor="text1"/>
          <w:sz w:val="20"/>
          <w:szCs w:val="20"/>
        </w:rPr>
        <w:t> :</w:t>
      </w:r>
      <w:r w:rsidRPr="00AD0F8E">
        <w:rPr>
          <w:rFonts w:ascii="Arial" w:hAnsi="Arial" w:cs="Arial"/>
          <w:b/>
          <w:color w:val="000000" w:themeColor="text1"/>
          <w:sz w:val="22"/>
          <w:szCs w:val="40"/>
        </w:rPr>
        <w:t xml:space="preserve"> </w:t>
      </w:r>
      <w:r w:rsidRPr="00AD0F8E">
        <w:rPr>
          <w:rFonts w:ascii="Arial" w:hAnsi="Arial" w:cs="Arial"/>
          <w:b/>
          <w:color w:val="000000" w:themeColor="text1"/>
        </w:rPr>
        <w:t>202</w:t>
      </w:r>
      <w:r w:rsidR="0076188E">
        <w:rPr>
          <w:rFonts w:ascii="Arial" w:hAnsi="Arial" w:cs="Arial"/>
          <w:b/>
          <w:color w:val="000000" w:themeColor="text1"/>
        </w:rPr>
        <w:t>4</w:t>
      </w:r>
      <w:r w:rsidRPr="00AD0F8E">
        <w:rPr>
          <w:rFonts w:ascii="Arial" w:hAnsi="Arial" w:cs="Arial"/>
          <w:b/>
          <w:color w:val="000000" w:themeColor="text1"/>
        </w:rPr>
        <w:t>- 202</w:t>
      </w:r>
      <w:r w:rsidR="0076188E">
        <w:rPr>
          <w:rFonts w:ascii="Arial" w:hAnsi="Arial" w:cs="Arial"/>
          <w:b/>
          <w:color w:val="000000" w:themeColor="text1"/>
        </w:rPr>
        <w:t>5</w:t>
      </w:r>
    </w:p>
    <w:p w14:paraId="729CD428" w14:textId="77777777" w:rsidR="00362383" w:rsidRPr="00AD0F8E" w:rsidRDefault="00362383">
      <w:pPr>
        <w:pBdr>
          <w:top w:val="single" w:sz="4" w:space="1" w:color="auto"/>
          <w:left w:val="single" w:sz="4" w:space="4" w:color="auto"/>
          <w:bottom w:val="single" w:sz="4" w:space="1" w:color="auto"/>
          <w:right w:val="single" w:sz="4" w:space="4" w:color="auto"/>
        </w:pBdr>
        <w:rPr>
          <w:rFonts w:ascii="Arial" w:hAnsi="Arial" w:cs="Arial"/>
          <w:b/>
          <w:color w:val="000000" w:themeColor="text1"/>
        </w:rPr>
      </w:pPr>
    </w:p>
    <w:p w14:paraId="05840416" w14:textId="77777777" w:rsidR="00362383" w:rsidRPr="00AD0F8E" w:rsidRDefault="005B5E2D">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AD0F8E">
        <w:rPr>
          <w:rFonts w:ascii="Arial" w:hAnsi="Arial" w:cs="Arial"/>
          <w:b/>
          <w:color w:val="000000" w:themeColor="text1"/>
          <w:sz w:val="18"/>
          <w:szCs w:val="18"/>
        </w:rPr>
        <w:t>COMPOSANTE ELEMENTAIRE : UFR DE CHIMIE ET DE BIOLOGIE</w:t>
      </w:r>
    </w:p>
    <w:p w14:paraId="349D75B8" w14:textId="77777777" w:rsidR="00362383" w:rsidRPr="00AD0F8E" w:rsidRDefault="00362383">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p>
    <w:p w14:paraId="17B9D063" w14:textId="77777777" w:rsidR="00362383" w:rsidRPr="00AD0F8E" w:rsidRDefault="005B5E2D">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AD0F8E">
        <w:rPr>
          <w:rFonts w:ascii="Arial" w:hAnsi="Arial" w:cs="Arial"/>
          <w:b/>
          <w:color w:val="000000" w:themeColor="text1"/>
          <w:sz w:val="18"/>
          <w:szCs w:val="18"/>
        </w:rPr>
        <w:t>CSPM :</w:t>
      </w:r>
      <w:r w:rsidRPr="00AD0F8E">
        <w:rPr>
          <w:rFonts w:ascii="Arial" w:hAnsi="Arial" w:cs="Arial"/>
          <w:i/>
          <w:color w:val="000000" w:themeColor="text1"/>
          <w:sz w:val="18"/>
          <w:szCs w:val="18"/>
        </w:rPr>
        <w:t xml:space="preserve"> </w:t>
      </w:r>
      <w:r w:rsidRPr="00AD0F8E">
        <w:rPr>
          <w:rFonts w:ascii="Arial" w:hAnsi="Arial" w:cs="Arial"/>
          <w:b/>
          <w:color w:val="000000" w:themeColor="text1"/>
          <w:sz w:val="18"/>
          <w:szCs w:val="18"/>
        </w:rPr>
        <w:t>:</w:t>
      </w:r>
      <w:r w:rsidRPr="00AD0F8E">
        <w:rPr>
          <w:rFonts w:ascii="Arial" w:hAnsi="Arial" w:cs="Arial"/>
          <w:color w:val="000000" w:themeColor="text1"/>
          <w:sz w:val="18"/>
          <w:szCs w:val="18"/>
        </w:rPr>
        <w:t xml:space="preserve"> FACULTE DES SCIENCES</w:t>
      </w:r>
    </w:p>
    <w:p w14:paraId="4E7C36D0" w14:textId="77777777" w:rsidR="00362383" w:rsidRPr="00AD0F8E" w:rsidRDefault="00362383">
      <w:pPr>
        <w:pBdr>
          <w:top w:val="single" w:sz="4" w:space="1" w:color="auto"/>
          <w:left w:val="single" w:sz="4" w:space="4" w:color="auto"/>
          <w:bottom w:val="single" w:sz="4" w:space="1" w:color="auto"/>
          <w:right w:val="single" w:sz="4" w:space="4" w:color="auto"/>
        </w:pBdr>
        <w:rPr>
          <w:rFonts w:ascii="Arial" w:hAnsi="Arial" w:cs="Arial"/>
          <w:b/>
          <w:color w:val="000000" w:themeColor="text1"/>
        </w:rPr>
      </w:pPr>
    </w:p>
    <w:p w14:paraId="0E4FA308"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22"/>
          <w:szCs w:val="40"/>
        </w:rPr>
      </w:pPr>
      <w:r w:rsidRPr="00AD0F8E">
        <w:rPr>
          <w:rFonts w:ascii="Arial" w:hAnsi="Arial" w:cs="Arial"/>
          <w:b/>
          <w:color w:val="000000" w:themeColor="text1"/>
          <w:sz w:val="18"/>
          <w:szCs w:val="32"/>
        </w:rPr>
        <w:t xml:space="preserve">DOMAINE : </w:t>
      </w:r>
      <w:r w:rsidRPr="00AD0F8E">
        <w:rPr>
          <w:rFonts w:ascii="Arial" w:hAnsi="Arial" w:cs="Arial"/>
          <w:color w:val="000000" w:themeColor="text1"/>
          <w:sz w:val="18"/>
          <w:szCs w:val="18"/>
        </w:rPr>
        <w:t>STS</w:t>
      </w:r>
    </w:p>
    <w:p w14:paraId="202E18BD"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AD0F8E">
        <w:rPr>
          <w:rFonts w:ascii="Arial" w:hAnsi="Arial" w:cs="Arial"/>
          <w:b/>
          <w:color w:val="000000" w:themeColor="text1"/>
          <w:sz w:val="18"/>
          <w:szCs w:val="18"/>
        </w:rPr>
        <w:t xml:space="preserve">DIPLOME : </w:t>
      </w:r>
      <w:r w:rsidRPr="00AD0F8E">
        <w:rPr>
          <w:rFonts w:ascii="Arial" w:hAnsi="Arial" w:cs="Arial"/>
          <w:color w:val="000000" w:themeColor="text1"/>
          <w:sz w:val="18"/>
          <w:szCs w:val="18"/>
        </w:rPr>
        <w:t>MASTER</w:t>
      </w:r>
      <w:r w:rsidRPr="00AD0F8E">
        <w:rPr>
          <w:rFonts w:ascii="Arial" w:hAnsi="Arial" w:cs="Arial"/>
          <w:b/>
          <w:color w:val="000000" w:themeColor="text1"/>
          <w:sz w:val="18"/>
          <w:szCs w:val="18"/>
        </w:rPr>
        <w:t xml:space="preserve">    NIVEAU </w:t>
      </w:r>
      <w:r w:rsidRPr="00AD0F8E">
        <w:rPr>
          <w:rFonts w:ascii="Arial" w:hAnsi="Arial" w:cs="Arial"/>
          <w:color w:val="000000" w:themeColor="text1"/>
          <w:sz w:val="18"/>
          <w:szCs w:val="18"/>
        </w:rPr>
        <w:t xml:space="preserve">: M1 et M2 </w:t>
      </w:r>
    </w:p>
    <w:p w14:paraId="2377D24B"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i/>
          <w:color w:val="000000" w:themeColor="text1"/>
          <w:sz w:val="18"/>
          <w:szCs w:val="18"/>
          <w:lang w:val="en-US"/>
        </w:rPr>
      </w:pPr>
      <w:proofErr w:type="gramStart"/>
      <w:r w:rsidRPr="00AD0F8E">
        <w:rPr>
          <w:rFonts w:ascii="Arial" w:hAnsi="Arial" w:cs="Arial"/>
          <w:b/>
          <w:color w:val="000000" w:themeColor="text1"/>
          <w:sz w:val="18"/>
          <w:szCs w:val="18"/>
          <w:lang w:val="en-US"/>
        </w:rPr>
        <w:t>Mention :</w:t>
      </w:r>
      <w:proofErr w:type="gramEnd"/>
      <w:r w:rsidRPr="00AD0F8E">
        <w:rPr>
          <w:rFonts w:ascii="Arial" w:hAnsi="Arial" w:cs="Arial"/>
          <w:b/>
          <w:color w:val="000000" w:themeColor="text1"/>
          <w:sz w:val="18"/>
          <w:szCs w:val="18"/>
          <w:lang w:val="en-US"/>
        </w:rPr>
        <w:t xml:space="preserve"> BIOLOGIE</w:t>
      </w:r>
    </w:p>
    <w:p w14:paraId="46CB5399"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lang w:val="en-US"/>
        </w:rPr>
      </w:pPr>
      <w:proofErr w:type="spellStart"/>
      <w:r w:rsidRPr="00AD0F8E">
        <w:rPr>
          <w:rFonts w:ascii="Arial" w:hAnsi="Arial" w:cs="Arial"/>
          <w:b/>
          <w:color w:val="000000" w:themeColor="text1"/>
          <w:sz w:val="18"/>
          <w:szCs w:val="18"/>
          <w:lang w:val="en-US"/>
        </w:rPr>
        <w:t>Parcours</w:t>
      </w:r>
      <w:proofErr w:type="spellEnd"/>
      <w:r w:rsidRPr="00AD0F8E">
        <w:rPr>
          <w:rFonts w:ascii="Arial" w:hAnsi="Arial" w:cs="Arial"/>
          <w:b/>
          <w:color w:val="000000" w:themeColor="text1"/>
          <w:sz w:val="18"/>
          <w:szCs w:val="18"/>
          <w:lang w:val="en-US"/>
        </w:rPr>
        <w:t>-</w:t>
      </w:r>
      <w:proofErr w:type="gramStart"/>
      <w:r w:rsidRPr="00AD0F8E">
        <w:rPr>
          <w:rFonts w:ascii="Arial" w:hAnsi="Arial" w:cs="Arial"/>
          <w:b/>
          <w:color w:val="000000" w:themeColor="text1"/>
          <w:sz w:val="18"/>
          <w:szCs w:val="18"/>
          <w:lang w:val="en-US"/>
        </w:rPr>
        <w:t>type :</w:t>
      </w:r>
      <w:proofErr w:type="gramEnd"/>
      <w:r w:rsidRPr="00AD0F8E">
        <w:rPr>
          <w:rFonts w:ascii="Arial" w:hAnsi="Arial" w:cs="Arial"/>
          <w:b/>
          <w:color w:val="000000" w:themeColor="text1"/>
          <w:sz w:val="18"/>
          <w:szCs w:val="18"/>
          <w:lang w:val="en-US"/>
        </w:rPr>
        <w:t xml:space="preserve"> </w:t>
      </w:r>
    </w:p>
    <w:p w14:paraId="0152F1F2"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lang w:val="en-US"/>
        </w:rPr>
      </w:pPr>
      <w:r w:rsidRPr="00AD0F8E">
        <w:rPr>
          <w:rFonts w:ascii="Arial" w:hAnsi="Arial" w:cs="Arial"/>
          <w:color w:val="000000" w:themeColor="text1"/>
          <w:sz w:val="18"/>
          <w:szCs w:val="18"/>
          <w:lang w:val="en-US"/>
        </w:rPr>
        <w:t>M1 Molecular and Cellular Biology</w:t>
      </w:r>
    </w:p>
    <w:p w14:paraId="661890D3"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lang w:val="en-US"/>
        </w:rPr>
      </w:pPr>
      <w:r w:rsidRPr="00AD0F8E">
        <w:rPr>
          <w:rFonts w:ascii="Arial" w:hAnsi="Arial" w:cs="Arial"/>
          <w:color w:val="000000" w:themeColor="text1"/>
          <w:sz w:val="18"/>
          <w:szCs w:val="18"/>
          <w:lang w:val="en-US"/>
        </w:rPr>
        <w:t>M2 Physiology, Epigenetics, Differentiation and Cancer (</w:t>
      </w:r>
      <w:proofErr w:type="spellStart"/>
      <w:r w:rsidRPr="00AD0F8E">
        <w:rPr>
          <w:rFonts w:ascii="Arial" w:hAnsi="Arial" w:cs="Arial"/>
          <w:color w:val="000000" w:themeColor="text1"/>
          <w:sz w:val="18"/>
          <w:szCs w:val="18"/>
          <w:lang w:val="en-US"/>
        </w:rPr>
        <w:t>PhEDC</w:t>
      </w:r>
      <w:proofErr w:type="spellEnd"/>
      <w:r w:rsidRPr="00AD0F8E">
        <w:rPr>
          <w:rFonts w:ascii="Arial" w:hAnsi="Arial" w:cs="Arial"/>
          <w:color w:val="000000" w:themeColor="text1"/>
          <w:sz w:val="18"/>
          <w:szCs w:val="18"/>
          <w:lang w:val="en-US"/>
        </w:rPr>
        <w:t xml:space="preserve">) </w:t>
      </w:r>
    </w:p>
    <w:p w14:paraId="5778EC88"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lang w:val="en-US"/>
        </w:rPr>
      </w:pPr>
      <w:r w:rsidRPr="00AD0F8E">
        <w:rPr>
          <w:rFonts w:ascii="Arial" w:hAnsi="Arial" w:cs="Arial"/>
          <w:color w:val="000000" w:themeColor="text1"/>
          <w:sz w:val="18"/>
          <w:szCs w:val="18"/>
          <w:lang w:val="en-US"/>
        </w:rPr>
        <w:t>M2 Physiology, Epigenetics, Differentiation and Development (</w:t>
      </w:r>
      <w:proofErr w:type="spellStart"/>
      <w:r w:rsidRPr="00AD0F8E">
        <w:rPr>
          <w:rFonts w:ascii="Arial" w:hAnsi="Arial" w:cs="Arial"/>
          <w:color w:val="000000" w:themeColor="text1"/>
          <w:sz w:val="18"/>
          <w:szCs w:val="18"/>
          <w:lang w:val="en-US"/>
        </w:rPr>
        <w:t>PhEDD</w:t>
      </w:r>
      <w:proofErr w:type="spellEnd"/>
      <w:r w:rsidRPr="00AD0F8E">
        <w:rPr>
          <w:rFonts w:ascii="Arial" w:hAnsi="Arial" w:cs="Arial"/>
          <w:color w:val="000000" w:themeColor="text1"/>
          <w:sz w:val="18"/>
          <w:szCs w:val="18"/>
          <w:lang w:val="en-US"/>
        </w:rPr>
        <w:t xml:space="preserve">) – double </w:t>
      </w:r>
      <w:proofErr w:type="spellStart"/>
      <w:r w:rsidRPr="00AD0F8E">
        <w:rPr>
          <w:rFonts w:ascii="Arial" w:hAnsi="Arial" w:cs="Arial"/>
          <w:color w:val="000000" w:themeColor="text1"/>
          <w:sz w:val="18"/>
          <w:szCs w:val="18"/>
          <w:lang w:val="en-US"/>
        </w:rPr>
        <w:t>diplôme</w:t>
      </w:r>
      <w:proofErr w:type="spellEnd"/>
    </w:p>
    <w:p w14:paraId="551708B4"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lang w:val="en-US"/>
        </w:rPr>
      </w:pPr>
      <w:r w:rsidRPr="00AD0F8E">
        <w:rPr>
          <w:rFonts w:ascii="Arial" w:hAnsi="Arial" w:cs="Arial"/>
          <w:color w:val="000000" w:themeColor="text1"/>
          <w:sz w:val="18"/>
          <w:szCs w:val="18"/>
          <w:lang w:val="en-US"/>
        </w:rPr>
        <w:t>M2 Structural Biology of Pathogens (SBP)</w:t>
      </w:r>
    </w:p>
    <w:p w14:paraId="6FB5BF6C"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lang w:val="en-US"/>
        </w:rPr>
      </w:pPr>
      <w:r w:rsidRPr="00AD0F8E">
        <w:rPr>
          <w:rFonts w:ascii="Arial" w:hAnsi="Arial" w:cs="Arial"/>
          <w:color w:val="000000" w:themeColor="text1"/>
          <w:sz w:val="18"/>
          <w:szCs w:val="18"/>
          <w:lang w:val="en-US"/>
        </w:rPr>
        <w:t>M2 Neurobiology, Neurosciences (NN)</w:t>
      </w:r>
    </w:p>
    <w:p w14:paraId="2A7D90DD"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lang w:val="en-US"/>
        </w:rPr>
      </w:pPr>
      <w:r w:rsidRPr="00AD0F8E">
        <w:rPr>
          <w:rFonts w:ascii="Arial" w:hAnsi="Arial" w:cs="Arial"/>
          <w:color w:val="000000" w:themeColor="text1"/>
          <w:sz w:val="18"/>
          <w:szCs w:val="18"/>
          <w:lang w:val="en-US"/>
        </w:rPr>
        <w:t>M2 Microbiology, Infectious Diseases and Immunology (MIDI)</w:t>
      </w:r>
    </w:p>
    <w:p w14:paraId="2E2B473A"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AD0F8E">
        <w:rPr>
          <w:rFonts w:ascii="Arial" w:hAnsi="Arial" w:cs="Arial"/>
          <w:color w:val="000000" w:themeColor="text1"/>
          <w:sz w:val="18"/>
          <w:szCs w:val="18"/>
        </w:rPr>
        <w:t>M2 Pro2Bio</w:t>
      </w:r>
    </w:p>
    <w:p w14:paraId="4D5846D9"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AD0F8E">
        <w:rPr>
          <w:rFonts w:ascii="Arial" w:hAnsi="Arial" w:cs="Arial"/>
          <w:color w:val="000000" w:themeColor="text1"/>
          <w:sz w:val="18"/>
          <w:szCs w:val="18"/>
        </w:rPr>
        <w:t>M2 Biologie et techniques de Commercialisation (</w:t>
      </w:r>
      <w:proofErr w:type="spellStart"/>
      <w:r w:rsidRPr="00AD0F8E">
        <w:rPr>
          <w:rFonts w:ascii="Arial" w:hAnsi="Arial" w:cs="Arial"/>
          <w:color w:val="000000" w:themeColor="text1"/>
          <w:sz w:val="18"/>
          <w:szCs w:val="18"/>
        </w:rPr>
        <w:t>BioTechCo</w:t>
      </w:r>
      <w:proofErr w:type="spellEnd"/>
      <w:r w:rsidRPr="00AD0F8E">
        <w:rPr>
          <w:rFonts w:ascii="Arial" w:hAnsi="Arial" w:cs="Arial"/>
          <w:color w:val="000000" w:themeColor="text1"/>
          <w:sz w:val="18"/>
          <w:szCs w:val="18"/>
        </w:rPr>
        <w:t>)</w:t>
      </w:r>
    </w:p>
    <w:p w14:paraId="4EA2D74F"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AD0F8E">
        <w:rPr>
          <w:rFonts w:ascii="Arial" w:hAnsi="Arial" w:cs="Arial"/>
          <w:color w:val="000000" w:themeColor="text1"/>
          <w:sz w:val="18"/>
          <w:szCs w:val="18"/>
        </w:rPr>
        <w:t xml:space="preserve">M2 Science Trading </w:t>
      </w:r>
    </w:p>
    <w:p w14:paraId="582AE1CA"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32"/>
        </w:rPr>
      </w:pPr>
      <w:r w:rsidRPr="00AD0F8E">
        <w:rPr>
          <w:rFonts w:ascii="Arial" w:hAnsi="Arial" w:cs="Arial"/>
          <w:b/>
          <w:color w:val="000000" w:themeColor="text1"/>
          <w:sz w:val="18"/>
          <w:szCs w:val="32"/>
        </w:rPr>
        <w:t xml:space="preserve">Régime/ Modalités : </w:t>
      </w:r>
      <w:r w:rsidRPr="00AD0F8E">
        <w:rPr>
          <w:rFonts w:ascii="Arial" w:hAnsi="Arial" w:cs="Arial"/>
          <w:color w:val="000000" w:themeColor="text1"/>
          <w:sz w:val="18"/>
          <w:szCs w:val="18"/>
        </w:rPr>
        <w:t>(</w:t>
      </w:r>
      <w:r w:rsidRPr="00AD0F8E">
        <w:rPr>
          <w:rFonts w:ascii="Arial" w:hAnsi="Arial" w:cs="Arial"/>
          <w:i/>
          <w:color w:val="000000" w:themeColor="text1"/>
          <w:sz w:val="18"/>
          <w:szCs w:val="18"/>
        </w:rPr>
        <w:t>cocher la ou les cases correspondantes</w:t>
      </w:r>
      <w:r w:rsidRPr="00AD0F8E">
        <w:rPr>
          <w:rFonts w:ascii="Arial" w:hAnsi="Arial" w:cs="Arial"/>
          <w:color w:val="000000" w:themeColor="text1"/>
          <w:sz w:val="18"/>
          <w:szCs w:val="18"/>
        </w:rPr>
        <w:t>)</w:t>
      </w:r>
      <w:r w:rsidRPr="00AD0F8E">
        <w:rPr>
          <w:b/>
          <w:color w:val="000000" w:themeColor="text1"/>
        </w:rPr>
        <w:t xml:space="preserve"> </w:t>
      </w:r>
    </w:p>
    <w:p w14:paraId="0024F866"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AD0F8E">
        <w:rPr>
          <w:rFonts w:ascii="Arial" w:hAnsi="Arial" w:cs="Arial"/>
          <w:b/>
          <w:color w:val="000000" w:themeColor="text1"/>
          <w:sz w:val="18"/>
          <w:szCs w:val="18"/>
        </w:rPr>
        <w:t>Régime</w:t>
      </w:r>
      <w:r w:rsidRPr="00AD0F8E">
        <w:rPr>
          <w:rFonts w:ascii="Arial" w:hAnsi="Arial" w:cs="Arial"/>
          <w:color w:val="000000" w:themeColor="text1"/>
          <w:sz w:val="18"/>
          <w:szCs w:val="18"/>
        </w:rPr>
        <w:t xml:space="preserve"> : </w:t>
      </w:r>
      <w:sdt>
        <w:sdtPr>
          <w:rPr>
            <w:rFonts w:ascii="Arial" w:hAnsi="Arial" w:cs="Arial"/>
            <w:color w:val="000000" w:themeColor="text1"/>
          </w:rPr>
          <w:id w:val="1284541894"/>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rPr>
        <w:t xml:space="preserve"> </w:t>
      </w:r>
      <w:r w:rsidRPr="00AD0F8E">
        <w:rPr>
          <w:rFonts w:ascii="Arial" w:hAnsi="Arial" w:cs="Arial"/>
          <w:color w:val="000000" w:themeColor="text1"/>
          <w:sz w:val="18"/>
          <w:szCs w:val="18"/>
        </w:rPr>
        <w:t xml:space="preserve">formation initiale      </w:t>
      </w:r>
      <w:sdt>
        <w:sdtPr>
          <w:rPr>
            <w:rFonts w:ascii="Arial" w:hAnsi="Arial" w:cs="Arial"/>
            <w:color w:val="000000" w:themeColor="text1"/>
          </w:rPr>
          <w:id w:val="413593202"/>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sz w:val="18"/>
          <w:szCs w:val="18"/>
        </w:rPr>
        <w:t xml:space="preserve"> formation continue</w:t>
      </w:r>
    </w:p>
    <w:p w14:paraId="255A17C1"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AD0F8E">
        <w:rPr>
          <w:rFonts w:ascii="Arial" w:hAnsi="Arial" w:cs="Arial"/>
          <w:b/>
          <w:color w:val="000000" w:themeColor="text1"/>
          <w:sz w:val="18"/>
          <w:szCs w:val="18"/>
        </w:rPr>
        <w:t>Modalités</w:t>
      </w:r>
      <w:r w:rsidRPr="00AD0F8E">
        <w:rPr>
          <w:rFonts w:ascii="Arial" w:hAnsi="Arial" w:cs="Arial"/>
          <w:color w:val="000000" w:themeColor="text1"/>
          <w:sz w:val="18"/>
          <w:szCs w:val="18"/>
        </w:rPr>
        <w:t xml:space="preserve"> : </w:t>
      </w:r>
      <w:sdt>
        <w:sdtPr>
          <w:rPr>
            <w:rFonts w:ascii="Arial" w:hAnsi="Arial" w:cs="Arial"/>
            <w:color w:val="000000" w:themeColor="text1"/>
          </w:rPr>
          <w:id w:val="-1592696688"/>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sz w:val="18"/>
          <w:szCs w:val="18"/>
        </w:rPr>
        <w:t xml:space="preserve"> présentiel ;    </w:t>
      </w:r>
      <w:r w:rsidRPr="00AD0F8E">
        <w:rPr>
          <w:rFonts w:ascii="Arial" w:hAnsi="Arial" w:cs="Arial"/>
          <w:color w:val="000000" w:themeColor="text1"/>
        </w:rPr>
        <w:t xml:space="preserve"> </w:t>
      </w:r>
      <w:sdt>
        <w:sdtPr>
          <w:rPr>
            <w:rFonts w:ascii="Arial" w:hAnsi="Arial" w:cs="Arial"/>
            <w:color w:val="000000" w:themeColor="text1"/>
          </w:rPr>
          <w:id w:val="447749352"/>
          <w14:checkbox>
            <w14:checked w14:val="0"/>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sz w:val="18"/>
          <w:szCs w:val="18"/>
        </w:rPr>
        <w:t xml:space="preserve"> enseignement à distance ;   </w:t>
      </w:r>
      <w:sdt>
        <w:sdtPr>
          <w:rPr>
            <w:rFonts w:ascii="Arial" w:hAnsi="Arial" w:cs="Arial"/>
            <w:color w:val="000000" w:themeColor="text1"/>
          </w:rPr>
          <w:id w:val="1739524291"/>
          <w14:checkbox>
            <w14:checked w14:val="0"/>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rPr>
        <w:t xml:space="preserve"> </w:t>
      </w:r>
      <w:r w:rsidRPr="00AD0F8E">
        <w:rPr>
          <w:rFonts w:ascii="Arial" w:hAnsi="Arial" w:cs="Arial"/>
          <w:color w:val="000000" w:themeColor="text1"/>
          <w:sz w:val="18"/>
          <w:szCs w:val="18"/>
        </w:rPr>
        <w:t xml:space="preserve">hybride ; </w:t>
      </w:r>
      <w:r w:rsidRPr="00AD0F8E">
        <w:rPr>
          <w:rFonts w:ascii="Arial" w:hAnsi="Arial" w:cs="Arial"/>
          <w:color w:val="000000" w:themeColor="text1"/>
        </w:rPr>
        <w:t xml:space="preserve"> </w:t>
      </w:r>
      <w:sdt>
        <w:sdtPr>
          <w:rPr>
            <w:rFonts w:ascii="Arial" w:hAnsi="Arial" w:cs="Arial"/>
            <w:color w:val="000000" w:themeColor="text1"/>
          </w:rPr>
          <w:id w:val="446815279"/>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rPr>
        <w:t xml:space="preserve"> </w:t>
      </w:r>
      <w:r w:rsidRPr="00AD0F8E">
        <w:rPr>
          <w:rFonts w:ascii="Arial" w:hAnsi="Arial" w:cs="Arial"/>
          <w:color w:val="000000" w:themeColor="text1"/>
          <w:sz w:val="18"/>
          <w:szCs w:val="18"/>
        </w:rPr>
        <w:t xml:space="preserve">convention (uniquement pour le parcours double diplôme </w:t>
      </w:r>
      <w:proofErr w:type="spellStart"/>
      <w:r w:rsidRPr="00AD0F8E">
        <w:rPr>
          <w:rFonts w:ascii="Arial" w:hAnsi="Arial" w:cs="Arial"/>
          <w:color w:val="000000" w:themeColor="text1"/>
          <w:sz w:val="18"/>
          <w:szCs w:val="18"/>
        </w:rPr>
        <w:t>PhEDD</w:t>
      </w:r>
      <w:proofErr w:type="spellEnd"/>
      <w:r w:rsidRPr="00AD0F8E">
        <w:rPr>
          <w:rFonts w:ascii="Arial" w:hAnsi="Arial" w:cs="Arial"/>
          <w:color w:val="000000" w:themeColor="text1"/>
          <w:sz w:val="18"/>
          <w:szCs w:val="18"/>
        </w:rPr>
        <w:t xml:space="preserve">)    </w:t>
      </w:r>
    </w:p>
    <w:p w14:paraId="0C4E1186"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ind w:firstLine="960"/>
        <w:rPr>
          <w:rFonts w:ascii="Arial" w:hAnsi="Arial" w:cs="Arial"/>
          <w:b/>
          <w:color w:val="000000" w:themeColor="text1"/>
          <w:sz w:val="18"/>
          <w:szCs w:val="18"/>
        </w:rPr>
      </w:pPr>
      <w:r w:rsidRPr="00AD0F8E">
        <w:rPr>
          <w:rFonts w:ascii="Arial" w:hAnsi="Arial" w:cs="Arial"/>
          <w:color w:val="000000" w:themeColor="text1"/>
          <w:sz w:val="18"/>
          <w:szCs w:val="18"/>
        </w:rPr>
        <w:t xml:space="preserve"> </w:t>
      </w:r>
      <w:sdt>
        <w:sdtPr>
          <w:rPr>
            <w:rFonts w:ascii="Arial" w:hAnsi="Arial" w:cs="Arial"/>
            <w:color w:val="000000" w:themeColor="text1"/>
          </w:rPr>
          <w:id w:val="-1653216050"/>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rPr>
        <w:t xml:space="preserve"> </w:t>
      </w:r>
      <w:proofErr w:type="gramStart"/>
      <w:r w:rsidRPr="00AD0F8E">
        <w:rPr>
          <w:rFonts w:ascii="Arial" w:hAnsi="Arial" w:cs="Arial"/>
          <w:color w:val="000000" w:themeColor="text1"/>
          <w:sz w:val="18"/>
          <w:szCs w:val="18"/>
        </w:rPr>
        <w:t>alternance</w:t>
      </w:r>
      <w:proofErr w:type="gramEnd"/>
      <w:r w:rsidRPr="00AD0F8E">
        <w:rPr>
          <w:rFonts w:ascii="Arial" w:hAnsi="Arial" w:cs="Arial"/>
          <w:color w:val="000000" w:themeColor="text1"/>
          <w:sz w:val="18"/>
          <w:szCs w:val="18"/>
        </w:rPr>
        <w:t xml:space="preserve"> :  </w:t>
      </w:r>
      <w:sdt>
        <w:sdtPr>
          <w:rPr>
            <w:rFonts w:ascii="Arial" w:hAnsi="Arial" w:cs="Arial"/>
            <w:color w:val="000000" w:themeColor="text1"/>
          </w:rPr>
          <w:id w:val="-1445759676"/>
          <w14:checkbox>
            <w14:checked w14:val="0"/>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rPr>
        <w:t xml:space="preserve"> </w:t>
      </w:r>
      <w:r w:rsidRPr="00AD0F8E">
        <w:rPr>
          <w:rFonts w:ascii="Arial" w:hAnsi="Arial" w:cs="Arial"/>
          <w:color w:val="000000" w:themeColor="text1"/>
          <w:sz w:val="18"/>
          <w:szCs w:val="18"/>
        </w:rPr>
        <w:t xml:space="preserve">contrat de professionnalisation ou </w:t>
      </w:r>
      <w:r w:rsidRPr="00AD0F8E">
        <w:rPr>
          <w:rFonts w:ascii="Arial" w:hAnsi="Arial" w:cs="Arial"/>
          <w:color w:val="000000" w:themeColor="text1"/>
        </w:rPr>
        <w:t xml:space="preserve"> </w:t>
      </w:r>
      <w:sdt>
        <w:sdtPr>
          <w:rPr>
            <w:rFonts w:ascii="Arial" w:hAnsi="Arial" w:cs="Arial"/>
            <w:color w:val="000000" w:themeColor="text1"/>
          </w:rPr>
          <w:id w:val="-1969655997"/>
          <w14:checkbox>
            <w14:checked w14:val="0"/>
            <w14:checkedState w14:val="2612" w14:font="MS Gothic"/>
            <w14:uncheckedState w14:val="2610" w14:font="MS Gothic"/>
          </w14:checkbox>
        </w:sdtPr>
        <w:sdtEndPr/>
        <w:sdtContent>
          <w:r w:rsidRPr="00AD0F8E">
            <w:rPr>
              <w:rFonts w:ascii="MS Gothic" w:eastAsia="MS Gothic" w:hAnsi="MS Gothic" w:cs="Arial" w:hint="eastAsia"/>
              <w:color w:val="000000" w:themeColor="text1"/>
            </w:rPr>
            <w:t>☐</w:t>
          </w:r>
        </w:sdtContent>
      </w:sdt>
      <w:r w:rsidRPr="00AD0F8E">
        <w:rPr>
          <w:rFonts w:ascii="Arial" w:hAnsi="Arial" w:cs="Arial"/>
          <w:color w:val="000000" w:themeColor="text1"/>
        </w:rPr>
        <w:t xml:space="preserve"> </w:t>
      </w:r>
      <w:r w:rsidRPr="00AD0F8E">
        <w:rPr>
          <w:rFonts w:ascii="Arial" w:hAnsi="Arial" w:cs="Arial"/>
          <w:color w:val="000000" w:themeColor="text1"/>
          <w:sz w:val="18"/>
          <w:szCs w:val="18"/>
        </w:rPr>
        <w:t xml:space="preserve">apprentissage                </w:t>
      </w:r>
    </w:p>
    <w:p w14:paraId="2A02EB57"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32"/>
        </w:rPr>
      </w:pPr>
      <w:r w:rsidRPr="00AD0F8E">
        <w:rPr>
          <w:rFonts w:ascii="Arial" w:hAnsi="Arial" w:cs="Arial"/>
          <w:i/>
          <w:color w:val="000000" w:themeColor="text1"/>
          <w:sz w:val="18"/>
          <w:szCs w:val="18"/>
        </w:rPr>
        <w:t xml:space="preserve">(Si la formation présente plusieurs modalités et que les dispositions et règles sont identiques, il est possible de cocher plusieurs modalités et donc de ne remplir qu’un seul document RDE)       </w:t>
      </w:r>
      <w:r w:rsidRPr="00AD0F8E">
        <w:rPr>
          <w:rFonts w:ascii="Arial" w:hAnsi="Arial" w:cs="Arial"/>
          <w:b/>
          <w:color w:val="000000" w:themeColor="text1"/>
          <w:sz w:val="18"/>
          <w:szCs w:val="32"/>
        </w:rPr>
        <w:t xml:space="preserve">  </w:t>
      </w:r>
    </w:p>
    <w:p w14:paraId="4D0B4225" w14:textId="77777777" w:rsidR="00362383" w:rsidRPr="00AD0F8E" w:rsidRDefault="005B5E2D">
      <w:pPr>
        <w:pBdr>
          <w:top w:val="single" w:sz="4" w:space="1" w:color="auto"/>
          <w:left w:val="single" w:sz="4" w:space="4" w:color="auto"/>
          <w:bottom w:val="single" w:sz="4" w:space="1" w:color="auto"/>
          <w:right w:val="single" w:sz="4" w:space="4" w:color="auto"/>
        </w:pBdr>
        <w:spacing w:line="480" w:lineRule="auto"/>
        <w:rPr>
          <w:rFonts w:ascii="Arial" w:hAnsi="Arial" w:cs="Arial"/>
          <w:i/>
          <w:color w:val="000000" w:themeColor="text1"/>
          <w:sz w:val="18"/>
          <w:szCs w:val="32"/>
        </w:rPr>
      </w:pPr>
      <w:r w:rsidRPr="00AD0F8E">
        <w:rPr>
          <w:rFonts w:ascii="Arial" w:hAnsi="Arial" w:cs="Arial"/>
          <w:b/>
          <w:color w:val="000000" w:themeColor="text1"/>
          <w:sz w:val="18"/>
          <w:szCs w:val="32"/>
        </w:rPr>
        <w:t xml:space="preserve">DATE D’ARRETE D’ACCREDITATION PAR LE MINISTERE </w:t>
      </w:r>
      <w:r w:rsidRPr="00AD0F8E">
        <w:rPr>
          <w:rFonts w:ascii="Arial" w:hAnsi="Arial" w:cs="Arial"/>
          <w:color w:val="000000" w:themeColor="text1"/>
          <w:sz w:val="18"/>
          <w:szCs w:val="32"/>
        </w:rPr>
        <w:t>: 2 juin 2021</w:t>
      </w:r>
    </w:p>
    <w:p w14:paraId="43F5619A" w14:textId="77777777" w:rsidR="00362383" w:rsidRPr="00AD0F8E"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AD0F8E">
        <w:rPr>
          <w:rStyle w:val="Titredulivre"/>
          <w:rFonts w:ascii="Arial" w:hAnsi="Arial" w:cs="Arial"/>
          <w:color w:val="000000" w:themeColor="text1"/>
          <w:sz w:val="18"/>
          <w:szCs w:val="18"/>
        </w:rPr>
        <w:t>RESPONSABLE DE LA MENTION : Alain BUISSON</w:t>
      </w:r>
    </w:p>
    <w:p w14:paraId="37AE3AD2" w14:textId="77777777" w:rsidR="00362383" w:rsidRPr="00AD0F8E"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AD0F8E">
        <w:rPr>
          <w:rStyle w:val="Titredulivre"/>
          <w:rFonts w:ascii="Arial" w:hAnsi="Arial" w:cs="Arial"/>
          <w:color w:val="000000" w:themeColor="text1"/>
          <w:sz w:val="18"/>
          <w:szCs w:val="18"/>
        </w:rPr>
        <w:t xml:space="preserve">Responsable DE L’ANNEE : </w:t>
      </w:r>
    </w:p>
    <w:p w14:paraId="32135704" w14:textId="77777777" w:rsidR="00362383" w:rsidRPr="00AD0F8E" w:rsidRDefault="00362383">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p>
    <w:p w14:paraId="6F7724EA" w14:textId="7666CE73" w:rsidR="00362383" w:rsidRPr="00AD0F8E"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AD0F8E">
        <w:rPr>
          <w:rStyle w:val="Titredulivre"/>
          <w:rFonts w:ascii="Arial" w:hAnsi="Arial" w:cs="Arial"/>
          <w:color w:val="000000" w:themeColor="text1"/>
          <w:sz w:val="18"/>
          <w:szCs w:val="18"/>
        </w:rPr>
        <w:t>EMMANUELLE TILLET (M1-MOLECULAR AND CELLULAR BIOLOGY MCB)</w:t>
      </w:r>
    </w:p>
    <w:p w14:paraId="48D024C3" w14:textId="6BE8BC44" w:rsidR="00362383" w:rsidRPr="00AD0F8E" w:rsidRDefault="0076188E">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Pr>
          <w:rStyle w:val="Titredulivre"/>
          <w:rFonts w:ascii="Arial" w:hAnsi="Arial" w:cs="Arial"/>
          <w:color w:val="000000" w:themeColor="text1"/>
          <w:sz w:val="18"/>
          <w:szCs w:val="18"/>
        </w:rPr>
        <w:t xml:space="preserve">CLAIRE </w:t>
      </w:r>
      <w:r w:rsidR="005B5E2D" w:rsidRPr="00AD0F8E">
        <w:rPr>
          <w:rStyle w:val="Titredulivre"/>
          <w:rFonts w:ascii="Arial" w:hAnsi="Arial" w:cs="Arial"/>
          <w:color w:val="000000" w:themeColor="text1"/>
          <w:sz w:val="18"/>
          <w:szCs w:val="18"/>
        </w:rPr>
        <w:t>VOURCH (PHEDC)</w:t>
      </w:r>
      <w:r w:rsidR="005B5E2D" w:rsidRPr="00AD0F8E">
        <w:rPr>
          <w:rStyle w:val="Titredulivre"/>
          <w:rFonts w:ascii="Arial" w:hAnsi="Arial" w:cs="Arial"/>
          <w:color w:val="000000" w:themeColor="text1"/>
          <w:sz w:val="18"/>
          <w:szCs w:val="18"/>
        </w:rPr>
        <w:tab/>
      </w:r>
    </w:p>
    <w:p w14:paraId="741F1B23" w14:textId="77777777" w:rsidR="00362383" w:rsidRPr="00AD0F8E"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AD0F8E">
        <w:rPr>
          <w:rStyle w:val="Titredulivre"/>
          <w:rFonts w:ascii="Arial" w:hAnsi="Arial" w:cs="Arial"/>
          <w:color w:val="000000" w:themeColor="text1"/>
          <w:sz w:val="18"/>
          <w:szCs w:val="18"/>
        </w:rPr>
        <w:t xml:space="preserve">ROB RUIGROK (SBP) </w:t>
      </w:r>
    </w:p>
    <w:p w14:paraId="686106CC" w14:textId="701A522F" w:rsidR="00362383" w:rsidRPr="00AD0F8E" w:rsidRDefault="0076188E">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lang w:val="en-US"/>
        </w:rPr>
      </w:pPr>
      <w:r>
        <w:rPr>
          <w:rStyle w:val="Titredulivre"/>
          <w:rFonts w:ascii="Arial" w:hAnsi="Arial" w:cs="Arial"/>
          <w:color w:val="000000" w:themeColor="text1"/>
          <w:sz w:val="18"/>
          <w:szCs w:val="18"/>
          <w:lang w:val="en-US"/>
        </w:rPr>
        <w:t>MIREILLE ALBRIEUX</w:t>
      </w:r>
      <w:r w:rsidR="005B5E2D" w:rsidRPr="00AD0F8E">
        <w:rPr>
          <w:rStyle w:val="Titredulivre"/>
          <w:rFonts w:ascii="Arial" w:hAnsi="Arial" w:cs="Arial"/>
          <w:color w:val="000000" w:themeColor="text1"/>
          <w:sz w:val="18"/>
          <w:szCs w:val="18"/>
          <w:lang w:val="en-US"/>
        </w:rPr>
        <w:t xml:space="preserve"> (NN)</w:t>
      </w:r>
    </w:p>
    <w:p w14:paraId="6D4EAE54" w14:textId="77777777" w:rsidR="00362383" w:rsidRPr="00AD0F8E"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lang w:val="en-US"/>
        </w:rPr>
      </w:pPr>
      <w:r w:rsidRPr="00AD0F8E">
        <w:rPr>
          <w:rStyle w:val="Titredulivre"/>
          <w:rFonts w:ascii="Arial" w:hAnsi="Arial" w:cs="Arial"/>
          <w:color w:val="000000" w:themeColor="text1"/>
          <w:sz w:val="18"/>
          <w:szCs w:val="18"/>
          <w:lang w:val="en-US"/>
        </w:rPr>
        <w:t>BERTRAND HUARD (MIDI)</w:t>
      </w:r>
    </w:p>
    <w:p w14:paraId="7E82ADC5" w14:textId="1DC933C9" w:rsidR="00362383" w:rsidRPr="00F44586"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lang w:val="it-IT"/>
        </w:rPr>
      </w:pPr>
      <w:r w:rsidRPr="00F44586">
        <w:rPr>
          <w:rStyle w:val="Titredulivre"/>
          <w:rFonts w:ascii="Arial" w:hAnsi="Arial" w:cs="Arial"/>
          <w:color w:val="000000" w:themeColor="text1"/>
          <w:sz w:val="18"/>
          <w:szCs w:val="18"/>
          <w:lang w:val="it-IT"/>
        </w:rPr>
        <w:t>CECILE LELONG (PRO2BIO, BIOTECHCO)</w:t>
      </w:r>
    </w:p>
    <w:p w14:paraId="76515613" w14:textId="77777777" w:rsidR="00362383" w:rsidRPr="00F44586"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lang w:val="it-IT"/>
        </w:rPr>
      </w:pPr>
      <w:r w:rsidRPr="00F44586">
        <w:rPr>
          <w:rStyle w:val="Titredulivre"/>
          <w:rFonts w:ascii="Arial" w:hAnsi="Arial" w:cs="Arial"/>
          <w:color w:val="000000" w:themeColor="text1"/>
          <w:sz w:val="18"/>
          <w:szCs w:val="18"/>
          <w:lang w:val="it-IT"/>
        </w:rPr>
        <w:lastRenderedPageBreak/>
        <w:t xml:space="preserve">GHISLAINE PELLAT (ST)     </w:t>
      </w:r>
    </w:p>
    <w:p w14:paraId="29600C51" w14:textId="77777777" w:rsidR="00362383" w:rsidRPr="00AD0F8E" w:rsidRDefault="005B5E2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AD0F8E">
        <w:rPr>
          <w:rStyle w:val="Titredulivre"/>
          <w:rFonts w:ascii="Arial" w:hAnsi="Arial" w:cs="Arial"/>
          <w:color w:val="000000" w:themeColor="text1"/>
          <w:sz w:val="18"/>
          <w:szCs w:val="18"/>
        </w:rPr>
        <w:t xml:space="preserve">Gestionnaire : </w:t>
      </w:r>
      <w:r w:rsidRPr="00AD0F8E">
        <w:rPr>
          <w:rFonts w:ascii="Arial" w:hAnsi="Arial" w:cs="Arial"/>
          <w:color w:val="000000" w:themeColor="text1"/>
          <w:sz w:val="18"/>
          <w:szCs w:val="18"/>
        </w:rPr>
        <w:t>Aline CEPEDA</w:t>
      </w:r>
    </w:p>
    <w:p w14:paraId="64C54B2D" w14:textId="77777777" w:rsidR="00362383" w:rsidRPr="00AD0F8E" w:rsidRDefault="00362383">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p>
    <w:p w14:paraId="7FE1EFAF" w14:textId="77777777" w:rsidR="00362383" w:rsidRPr="00AD0F8E" w:rsidRDefault="005B5E2D">
      <w:pPr>
        <w:pBdr>
          <w:top w:val="single" w:sz="4" w:space="1" w:color="auto"/>
          <w:left w:val="single" w:sz="4" w:space="4" w:color="auto"/>
          <w:bottom w:val="single" w:sz="4" w:space="1" w:color="auto"/>
          <w:right w:val="single" w:sz="4" w:space="4" w:color="auto"/>
        </w:pBdr>
        <w:rPr>
          <w:rStyle w:val="Titredulivre"/>
          <w:color w:val="000000" w:themeColor="text1"/>
          <w:sz w:val="20"/>
          <w:szCs w:val="20"/>
        </w:rPr>
      </w:pPr>
      <w:r w:rsidRPr="00AD0F8E">
        <w:rPr>
          <w:rStyle w:val="Titredulivre"/>
          <w:color w:val="000000" w:themeColor="text1"/>
          <w:sz w:val="20"/>
          <w:szCs w:val="20"/>
        </w:rPr>
        <w:t xml:space="preserve"> </w:t>
      </w:r>
    </w:p>
    <w:p w14:paraId="19B513D3" w14:textId="77777777" w:rsidR="00362383" w:rsidRPr="00AD0F8E" w:rsidRDefault="00362383">
      <w:pPr>
        <w:jc w:val="both"/>
        <w:rPr>
          <w:rStyle w:val="Titredulivre"/>
          <w:bCs w:val="0"/>
          <w:smallCaps w:val="0"/>
          <w:color w:val="000000" w:themeColor="text1"/>
          <w:spacing w:val="0"/>
        </w:rPr>
      </w:pPr>
    </w:p>
    <w:p w14:paraId="52C633E2" w14:textId="77777777" w:rsidR="00362383" w:rsidRPr="00AD0F8E" w:rsidRDefault="005B5E2D">
      <w:pPr>
        <w:pStyle w:val="StyleTitre1murielle14pt"/>
        <w:rPr>
          <w:color w:val="000000" w:themeColor="text1"/>
        </w:rPr>
      </w:pPr>
      <w:bookmarkStart w:id="0" w:name="_Toc285195937"/>
      <w:r w:rsidRPr="00AD0F8E">
        <w:rPr>
          <w:color w:val="000000" w:themeColor="text1"/>
        </w:rPr>
        <w:t xml:space="preserve">I – Dispositions générales </w:t>
      </w:r>
    </w:p>
    <w:tbl>
      <w:tblPr>
        <w:tblW w:w="10490"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490"/>
      </w:tblGrid>
      <w:tr w:rsidR="00EF633C" w:rsidRPr="00AD0F8E" w14:paraId="6EFD9433" w14:textId="77777777">
        <w:tc>
          <w:tcPr>
            <w:tcW w:w="10490" w:type="dxa"/>
            <w:tcBorders>
              <w:top w:val="single" w:sz="4" w:space="0" w:color="auto"/>
              <w:bottom w:val="none" w:sz="4" w:space="0" w:color="000000"/>
            </w:tcBorders>
          </w:tcPr>
          <w:p w14:paraId="18C141B7" w14:textId="3A5E174C" w:rsidR="00362383" w:rsidRDefault="005B5E2D">
            <w:pPr>
              <w:rPr>
                <w:color w:val="000000" w:themeColor="text1"/>
              </w:rPr>
            </w:pPr>
            <w:r w:rsidRPr="00AD0F8E">
              <w:rPr>
                <w:rFonts w:ascii="Arial" w:hAnsi="Arial"/>
                <w:b/>
                <w:bCs/>
                <w:color w:val="000000" w:themeColor="text1"/>
                <w:sz w:val="22"/>
              </w:rPr>
              <w:t>Article 1 : Objectifs, activités et compétences visées lors de la formation</w:t>
            </w:r>
            <w:r w:rsidRPr="00AD0F8E">
              <w:rPr>
                <w:color w:val="000000" w:themeColor="text1"/>
              </w:rPr>
              <w:t xml:space="preserve">   </w:t>
            </w:r>
          </w:p>
          <w:p w14:paraId="46B0A02A" w14:textId="77777777" w:rsidR="00335068" w:rsidRPr="00AD0F8E" w:rsidRDefault="00335068">
            <w:pPr>
              <w:rPr>
                <w:color w:val="000000" w:themeColor="text1"/>
              </w:rPr>
            </w:pPr>
          </w:p>
          <w:p w14:paraId="1FBA754D" w14:textId="77777777" w:rsidR="008D4145" w:rsidRPr="00AD0F8E" w:rsidRDefault="008D4145" w:rsidP="008D4145">
            <w:pPr>
              <w:rPr>
                <w:rFonts w:ascii="Arial" w:hAnsi="Arial" w:cs="Arial"/>
                <w:b/>
                <w:color w:val="000000" w:themeColor="text1"/>
                <w:sz w:val="18"/>
                <w:szCs w:val="18"/>
                <w:u w:val="single"/>
              </w:rPr>
            </w:pPr>
            <w:r w:rsidRPr="00AD0F8E">
              <w:rPr>
                <w:rFonts w:ascii="Arial" w:hAnsi="Arial" w:cs="Arial"/>
                <w:b/>
                <w:color w:val="000000" w:themeColor="text1"/>
                <w:sz w:val="18"/>
                <w:szCs w:val="18"/>
                <w:u w:val="single"/>
              </w:rPr>
              <w:t>Objectifs :</w:t>
            </w:r>
          </w:p>
          <w:p w14:paraId="4F32C26B" w14:textId="77777777" w:rsidR="008D4145" w:rsidRPr="00AD0F8E" w:rsidRDefault="008D4145" w:rsidP="008D4145">
            <w:pPr>
              <w:ind w:left="34" w:right="34"/>
              <w:jc w:val="both"/>
              <w:rPr>
                <w:rFonts w:ascii="Arial" w:hAnsi="Arial" w:cs="Arial"/>
                <w:bCs/>
                <w:color w:val="000000" w:themeColor="text1"/>
                <w:sz w:val="18"/>
                <w:szCs w:val="18"/>
              </w:rPr>
            </w:pPr>
            <w:r w:rsidRPr="00AD0F8E">
              <w:rPr>
                <w:rFonts w:ascii="Arial" w:hAnsi="Arial" w:cs="Arial"/>
                <w:b/>
                <w:bCs/>
                <w:color w:val="000000" w:themeColor="text1"/>
                <w:sz w:val="18"/>
                <w:szCs w:val="18"/>
              </w:rPr>
              <w:t>M1-MCB </w:t>
            </w:r>
            <w:r w:rsidRPr="00AD0F8E">
              <w:rPr>
                <w:rFonts w:ascii="Arial" w:hAnsi="Arial" w:cs="Arial"/>
                <w:bCs/>
                <w:color w:val="000000" w:themeColor="text1"/>
                <w:sz w:val="18"/>
                <w:szCs w:val="18"/>
              </w:rPr>
              <w:t xml:space="preserve">: 1/ Renforcer le socle de connaissances fondamentales ; 2/ préparer à la conception d’un projet de recherche, à sa réalisation par des approches interdisciplinaires intégrées, et à la restitution de résultats sous formes écrite et orale ; 3/ initiation aux outils de </w:t>
            </w:r>
            <w:proofErr w:type="spellStart"/>
            <w:r w:rsidRPr="00AD0F8E">
              <w:rPr>
                <w:rFonts w:ascii="Arial" w:hAnsi="Arial" w:cs="Arial"/>
                <w:bCs/>
                <w:color w:val="000000" w:themeColor="text1"/>
                <w:sz w:val="18"/>
                <w:szCs w:val="18"/>
              </w:rPr>
              <w:t>bioinformatique</w:t>
            </w:r>
            <w:proofErr w:type="spellEnd"/>
            <w:r w:rsidRPr="00AD0F8E">
              <w:rPr>
                <w:rFonts w:ascii="Arial" w:hAnsi="Arial" w:cs="Arial"/>
                <w:bCs/>
                <w:color w:val="000000" w:themeColor="text1"/>
                <w:sz w:val="18"/>
                <w:szCs w:val="18"/>
              </w:rPr>
              <w:t>. 4/ préparer aux recherches de stages et d’emploi ; 5/ préparer aux parcours de M</w:t>
            </w:r>
            <w:proofErr w:type="gramStart"/>
            <w:r w:rsidRPr="00AD0F8E">
              <w:rPr>
                <w:rFonts w:ascii="Arial" w:hAnsi="Arial" w:cs="Arial"/>
                <w:bCs/>
                <w:color w:val="000000" w:themeColor="text1"/>
                <w:sz w:val="18"/>
                <w:szCs w:val="18"/>
              </w:rPr>
              <w:t>2;</w:t>
            </w:r>
            <w:proofErr w:type="gramEnd"/>
            <w:r w:rsidRPr="00AD0F8E">
              <w:rPr>
                <w:rFonts w:ascii="Arial" w:hAnsi="Arial" w:cs="Arial"/>
                <w:bCs/>
                <w:color w:val="000000" w:themeColor="text1"/>
                <w:sz w:val="18"/>
                <w:szCs w:val="18"/>
              </w:rPr>
              <w:t xml:space="preserve">  </w:t>
            </w:r>
          </w:p>
          <w:p w14:paraId="69596C98" w14:textId="77777777" w:rsidR="008D4145" w:rsidRPr="00AD0F8E" w:rsidRDefault="008D4145" w:rsidP="008D4145">
            <w:pPr>
              <w:ind w:right="34"/>
              <w:jc w:val="both"/>
              <w:rPr>
                <w:rFonts w:ascii="Arial" w:hAnsi="Arial" w:cs="Arial"/>
                <w:b/>
                <w:bCs/>
                <w:color w:val="000000" w:themeColor="text1"/>
                <w:sz w:val="18"/>
                <w:szCs w:val="18"/>
              </w:rPr>
            </w:pPr>
          </w:p>
          <w:p w14:paraId="26A7E860" w14:textId="77777777" w:rsidR="008D4145" w:rsidRPr="00AD0F8E" w:rsidRDefault="008D4145" w:rsidP="008D4145">
            <w:pPr>
              <w:ind w:left="34" w:right="34"/>
              <w:jc w:val="both"/>
              <w:rPr>
                <w:rFonts w:ascii="Arial" w:hAnsi="Arial" w:cs="Arial"/>
                <w:b/>
                <w:bCs/>
                <w:color w:val="000000" w:themeColor="text1"/>
                <w:sz w:val="18"/>
                <w:szCs w:val="18"/>
              </w:rPr>
            </w:pPr>
            <w:r w:rsidRPr="00AD0F8E">
              <w:rPr>
                <w:rFonts w:ascii="Arial" w:hAnsi="Arial" w:cs="Arial"/>
                <w:b/>
                <w:bCs/>
                <w:color w:val="000000" w:themeColor="text1"/>
                <w:sz w:val="18"/>
                <w:szCs w:val="18"/>
              </w:rPr>
              <w:t xml:space="preserve">Parcours </w:t>
            </w:r>
            <w:proofErr w:type="gramStart"/>
            <w:r w:rsidRPr="00AD0F8E">
              <w:rPr>
                <w:rFonts w:ascii="Arial" w:hAnsi="Arial" w:cs="Arial"/>
                <w:b/>
                <w:bCs/>
                <w:color w:val="000000" w:themeColor="text1"/>
                <w:sz w:val="18"/>
                <w:szCs w:val="18"/>
              </w:rPr>
              <w:t>MIDI</w:t>
            </w:r>
            <w:r w:rsidRPr="00AD0F8E">
              <w:rPr>
                <w:rFonts w:ascii="Arial" w:hAnsi="Arial" w:cs="Arial"/>
                <w:bCs/>
                <w:color w:val="000000" w:themeColor="text1"/>
                <w:sz w:val="18"/>
                <w:szCs w:val="18"/>
              </w:rPr>
              <w:t>:</w:t>
            </w:r>
            <w:proofErr w:type="gramEnd"/>
            <w:r w:rsidRPr="00AD0F8E">
              <w:rPr>
                <w:rFonts w:ascii="Arial" w:hAnsi="Arial" w:cs="Arial"/>
                <w:bCs/>
                <w:color w:val="000000" w:themeColor="text1"/>
                <w:sz w:val="18"/>
                <w:szCs w:val="18"/>
              </w:rPr>
              <w:t xml:space="preserve"> 1/ Renforcer les connaissances en Microbiologie, Immunologie, Maladies Infectieuses ; 2/ entraîner à la conception d’un projet de recherche, à sa réalisation par des approches interdisciplinaires, et à la restitution de résultats sous formes écrite et orale ; 3/ sensibiliser au monde professionnel.</w:t>
            </w:r>
          </w:p>
          <w:p w14:paraId="128A6699" w14:textId="77777777" w:rsidR="008D4145" w:rsidRPr="00AD0F8E" w:rsidRDefault="008D4145" w:rsidP="008D4145">
            <w:pPr>
              <w:ind w:left="34" w:right="34"/>
              <w:jc w:val="both"/>
              <w:rPr>
                <w:rFonts w:ascii="Arial" w:hAnsi="Arial" w:cs="Arial"/>
                <w:b/>
                <w:bCs/>
                <w:color w:val="000000" w:themeColor="text1"/>
                <w:sz w:val="18"/>
                <w:szCs w:val="18"/>
              </w:rPr>
            </w:pPr>
          </w:p>
          <w:p w14:paraId="628EA624" w14:textId="77777777" w:rsidR="008D4145" w:rsidRPr="00AD0F8E" w:rsidRDefault="008D4145" w:rsidP="008D4145">
            <w:pPr>
              <w:ind w:left="34" w:right="34"/>
              <w:jc w:val="both"/>
              <w:rPr>
                <w:rFonts w:ascii="Arial" w:hAnsi="Arial" w:cs="Arial"/>
                <w:bCs/>
                <w:color w:val="000000" w:themeColor="text1"/>
                <w:sz w:val="18"/>
                <w:szCs w:val="18"/>
              </w:rPr>
            </w:pPr>
            <w:r w:rsidRPr="00AD0F8E">
              <w:rPr>
                <w:rFonts w:ascii="Arial" w:hAnsi="Arial" w:cs="Arial"/>
                <w:b/>
                <w:bCs/>
                <w:color w:val="000000" w:themeColor="text1"/>
                <w:sz w:val="18"/>
                <w:szCs w:val="18"/>
              </w:rPr>
              <w:t xml:space="preserve">Parcours SBP : </w:t>
            </w:r>
            <w:r w:rsidRPr="00AD0F8E">
              <w:rPr>
                <w:rFonts w:ascii="Arial" w:hAnsi="Arial" w:cs="Arial"/>
                <w:bCs/>
                <w:color w:val="000000" w:themeColor="text1"/>
                <w:sz w:val="18"/>
                <w:szCs w:val="18"/>
              </w:rPr>
              <w:t xml:space="preserve">1/ </w:t>
            </w:r>
            <w:r w:rsidRPr="00AD0F8E">
              <w:rPr>
                <w:rFonts w:ascii="Arial" w:hAnsi="Arial" w:cs="Arial"/>
                <w:color w:val="000000" w:themeColor="text1"/>
                <w:sz w:val="18"/>
                <w:szCs w:val="18"/>
              </w:rPr>
              <w:t xml:space="preserve">Former aux méthodes de la biologie structurale, de la biochimie et de la biophysique moléculaire et cellulaire en intégrant les approches les plus modernes de la biologie structurale intégrative qui combinent les informations à différentes échelles de longueur et de temps pour générer une vue globale d’un processus biologique ; </w:t>
            </w:r>
            <w:r w:rsidRPr="00AD0F8E">
              <w:rPr>
                <w:rFonts w:ascii="Arial" w:hAnsi="Arial" w:cs="Arial"/>
                <w:bCs/>
                <w:color w:val="000000" w:themeColor="text1"/>
                <w:sz w:val="18"/>
                <w:szCs w:val="18"/>
              </w:rPr>
              <w:t xml:space="preserve">2/ entraîner à la conception d’un projet de recherche, à sa réalisation technique en utilisant des approches interdisciplinaires, et à la restitution de résultats sous </w:t>
            </w:r>
          </w:p>
          <w:p w14:paraId="15889384" w14:textId="77777777" w:rsidR="008D4145" w:rsidRPr="00AD0F8E" w:rsidRDefault="008D4145" w:rsidP="008D4145">
            <w:pPr>
              <w:ind w:left="34" w:right="34"/>
              <w:jc w:val="both"/>
              <w:rPr>
                <w:rFonts w:ascii="Arial" w:hAnsi="Arial" w:cs="Arial"/>
                <w:b/>
                <w:bCs/>
                <w:color w:val="000000" w:themeColor="text1"/>
                <w:sz w:val="18"/>
                <w:szCs w:val="18"/>
              </w:rPr>
            </w:pPr>
            <w:proofErr w:type="gramStart"/>
            <w:r w:rsidRPr="00AD0F8E">
              <w:rPr>
                <w:rFonts w:ascii="Arial" w:hAnsi="Arial" w:cs="Arial"/>
                <w:bCs/>
                <w:color w:val="000000" w:themeColor="text1"/>
                <w:sz w:val="18"/>
                <w:szCs w:val="18"/>
              </w:rPr>
              <w:t>forme</w:t>
            </w:r>
            <w:proofErr w:type="gramEnd"/>
            <w:r w:rsidRPr="00AD0F8E">
              <w:rPr>
                <w:rFonts w:ascii="Arial" w:hAnsi="Arial" w:cs="Arial"/>
                <w:bCs/>
                <w:color w:val="000000" w:themeColor="text1"/>
                <w:sz w:val="18"/>
                <w:szCs w:val="18"/>
              </w:rPr>
              <w:t xml:space="preserve"> écrite et orale.</w:t>
            </w:r>
          </w:p>
          <w:p w14:paraId="338FD9AA" w14:textId="77777777" w:rsidR="008D4145" w:rsidRPr="00AD0F8E" w:rsidRDefault="008D4145" w:rsidP="008D4145">
            <w:pPr>
              <w:ind w:left="34" w:right="34"/>
              <w:jc w:val="both"/>
              <w:rPr>
                <w:rFonts w:ascii="Arial" w:hAnsi="Arial" w:cs="Arial"/>
                <w:b/>
                <w:bCs/>
                <w:color w:val="000000" w:themeColor="text1"/>
                <w:sz w:val="18"/>
                <w:szCs w:val="18"/>
              </w:rPr>
            </w:pPr>
          </w:p>
          <w:p w14:paraId="309E16C4" w14:textId="77777777" w:rsidR="008D4145" w:rsidRPr="00AD0F8E" w:rsidRDefault="008D4145" w:rsidP="008D4145">
            <w:pPr>
              <w:ind w:left="34" w:right="34"/>
              <w:jc w:val="both"/>
              <w:rPr>
                <w:rFonts w:ascii="Arial" w:hAnsi="Arial" w:cs="Arial"/>
                <w:b/>
                <w:bCs/>
                <w:color w:val="000000" w:themeColor="text1"/>
                <w:sz w:val="18"/>
                <w:szCs w:val="18"/>
              </w:rPr>
            </w:pPr>
            <w:r w:rsidRPr="00AD0F8E">
              <w:rPr>
                <w:rFonts w:ascii="Arial" w:hAnsi="Arial" w:cs="Arial"/>
                <w:b/>
                <w:bCs/>
                <w:color w:val="000000" w:themeColor="text1"/>
                <w:sz w:val="18"/>
                <w:szCs w:val="18"/>
              </w:rPr>
              <w:t xml:space="preserve">Parcours NN : </w:t>
            </w:r>
            <w:r w:rsidRPr="00AD0F8E">
              <w:rPr>
                <w:rFonts w:ascii="Arial" w:hAnsi="Arial" w:cs="Arial"/>
                <w:color w:val="000000" w:themeColor="text1"/>
                <w:kern w:val="1"/>
                <w:sz w:val="18"/>
                <w:szCs w:val="18"/>
                <w:lang w:eastAsia="ar-SA"/>
              </w:rPr>
              <w:t xml:space="preserve">1/ Donner des bases solides sur les différents aspects des Neurosciences des plus intégrés aux plus cellulaires ; 2/ familiariser avec les très nombreuses techniques de cette discipline en plein essor ; </w:t>
            </w:r>
            <w:r w:rsidRPr="00AD0F8E">
              <w:rPr>
                <w:rFonts w:ascii="Arial" w:hAnsi="Arial" w:cs="Arial"/>
                <w:color w:val="000000" w:themeColor="text1"/>
                <w:sz w:val="18"/>
                <w:szCs w:val="18"/>
              </w:rPr>
              <w:t>3/ former aux technologies de plus en plus pointues, en particulier dans les domaines de l’imagerie (optique, électronique, RMN), de l’</w:t>
            </w:r>
            <w:proofErr w:type="spellStart"/>
            <w:r w:rsidRPr="00AD0F8E">
              <w:rPr>
                <w:rFonts w:ascii="Arial" w:hAnsi="Arial" w:cs="Arial"/>
                <w:color w:val="000000" w:themeColor="text1"/>
                <w:sz w:val="18"/>
                <w:szCs w:val="18"/>
              </w:rPr>
              <w:t>opto</w:t>
            </w:r>
            <w:proofErr w:type="spellEnd"/>
            <w:r w:rsidRPr="00AD0F8E">
              <w:rPr>
                <w:rFonts w:ascii="Arial" w:hAnsi="Arial" w:cs="Arial"/>
                <w:color w:val="000000" w:themeColor="text1"/>
                <w:sz w:val="18"/>
                <w:szCs w:val="18"/>
              </w:rPr>
              <w:t xml:space="preserve">-génétique et des enregistrements des activités neuronales </w:t>
            </w:r>
            <w:r w:rsidRPr="00AD0F8E">
              <w:rPr>
                <w:rFonts w:ascii="Arial" w:hAnsi="Arial" w:cs="Arial"/>
                <w:i/>
                <w:color w:val="000000" w:themeColor="text1"/>
                <w:sz w:val="18"/>
                <w:szCs w:val="18"/>
              </w:rPr>
              <w:t>in vitro</w:t>
            </w:r>
            <w:r w:rsidRPr="00AD0F8E">
              <w:rPr>
                <w:rFonts w:ascii="Arial" w:hAnsi="Arial" w:cs="Arial"/>
                <w:color w:val="000000" w:themeColor="text1"/>
                <w:sz w:val="18"/>
                <w:szCs w:val="18"/>
              </w:rPr>
              <w:t xml:space="preserve"> et </w:t>
            </w:r>
            <w:r w:rsidRPr="00AD0F8E">
              <w:rPr>
                <w:rFonts w:ascii="Arial" w:hAnsi="Arial" w:cs="Arial"/>
                <w:i/>
                <w:color w:val="000000" w:themeColor="text1"/>
                <w:sz w:val="18"/>
                <w:szCs w:val="18"/>
              </w:rPr>
              <w:t>in vivo</w:t>
            </w:r>
            <w:r w:rsidRPr="00AD0F8E">
              <w:rPr>
                <w:rFonts w:ascii="Arial" w:hAnsi="Arial" w:cs="Arial"/>
                <w:color w:val="000000" w:themeColor="text1"/>
                <w:sz w:val="18"/>
                <w:szCs w:val="18"/>
              </w:rPr>
              <w:t>.</w:t>
            </w:r>
          </w:p>
          <w:p w14:paraId="3BDC2609" w14:textId="77777777" w:rsidR="008D4145" w:rsidRPr="00AD0F8E" w:rsidRDefault="008D4145" w:rsidP="008D4145">
            <w:pPr>
              <w:ind w:left="34" w:right="34"/>
              <w:jc w:val="both"/>
              <w:rPr>
                <w:rFonts w:ascii="Arial" w:hAnsi="Arial" w:cs="Arial"/>
                <w:b/>
                <w:bCs/>
                <w:color w:val="000000" w:themeColor="text1"/>
                <w:sz w:val="18"/>
                <w:szCs w:val="18"/>
              </w:rPr>
            </w:pPr>
          </w:p>
          <w:p w14:paraId="07ABF007" w14:textId="00809DC0" w:rsidR="008D4145" w:rsidRPr="00AD0F8E" w:rsidRDefault="008D4145" w:rsidP="008D4145">
            <w:pPr>
              <w:ind w:left="34" w:right="34"/>
              <w:jc w:val="both"/>
              <w:rPr>
                <w:rFonts w:ascii="Arial" w:hAnsi="Arial" w:cs="Arial"/>
                <w:bCs/>
                <w:color w:val="000000" w:themeColor="text1"/>
                <w:sz w:val="18"/>
                <w:szCs w:val="18"/>
              </w:rPr>
            </w:pPr>
            <w:r w:rsidRPr="00AD0F8E">
              <w:rPr>
                <w:rFonts w:ascii="Arial" w:hAnsi="Arial" w:cs="Arial"/>
                <w:b/>
                <w:bCs/>
                <w:color w:val="000000" w:themeColor="text1"/>
                <w:sz w:val="18"/>
                <w:szCs w:val="18"/>
              </w:rPr>
              <w:t xml:space="preserve">Parcours </w:t>
            </w:r>
            <w:proofErr w:type="spellStart"/>
            <w:r w:rsidRPr="00AD0F8E">
              <w:rPr>
                <w:rFonts w:ascii="Arial" w:hAnsi="Arial" w:cs="Arial"/>
                <w:b/>
                <w:bCs/>
                <w:color w:val="000000" w:themeColor="text1"/>
                <w:sz w:val="18"/>
                <w:szCs w:val="18"/>
              </w:rPr>
              <w:t>PhEDC</w:t>
            </w:r>
            <w:proofErr w:type="spellEnd"/>
            <w:r w:rsidRPr="00AD0F8E">
              <w:rPr>
                <w:rFonts w:ascii="Arial" w:hAnsi="Arial" w:cs="Arial"/>
                <w:b/>
                <w:bCs/>
                <w:color w:val="000000" w:themeColor="text1"/>
                <w:sz w:val="18"/>
                <w:szCs w:val="18"/>
              </w:rPr>
              <w:t xml:space="preserve"> : </w:t>
            </w:r>
            <w:r w:rsidRPr="00AD0F8E">
              <w:rPr>
                <w:rFonts w:ascii="Arial" w:hAnsi="Arial" w:cs="Arial"/>
                <w:color w:val="000000" w:themeColor="text1"/>
                <w:sz w:val="18"/>
                <w:szCs w:val="18"/>
              </w:rPr>
              <w:t>Donner des compétences théoriques et techniques solides, complémentaires et les plus actuelles dans les domaines de la biologie cellulaire, cancérologie, développement et la physiologie animale leur permettant d’intégrer un laboratoire d’excellence en recherche académique ou industriel en France ou à l’étranger.</w:t>
            </w:r>
          </w:p>
          <w:p w14:paraId="6A23FE54" w14:textId="77777777" w:rsidR="008D4145" w:rsidRPr="00AD0F8E" w:rsidRDefault="008D4145" w:rsidP="008D4145">
            <w:pPr>
              <w:ind w:left="34" w:right="34"/>
              <w:jc w:val="both"/>
              <w:rPr>
                <w:rFonts w:ascii="Arial" w:hAnsi="Arial" w:cs="Arial"/>
                <w:b/>
                <w:bCs/>
                <w:color w:val="000000" w:themeColor="text1"/>
                <w:sz w:val="18"/>
                <w:szCs w:val="18"/>
              </w:rPr>
            </w:pPr>
          </w:p>
          <w:p w14:paraId="01E0C8CB" w14:textId="77777777" w:rsidR="008D4145" w:rsidRPr="00AD0F8E" w:rsidRDefault="008D4145" w:rsidP="008D4145">
            <w:pPr>
              <w:ind w:left="34" w:right="34"/>
              <w:jc w:val="both"/>
              <w:rPr>
                <w:rFonts w:ascii="Arial" w:hAnsi="Arial" w:cs="Arial"/>
                <w:bCs/>
                <w:color w:val="000000" w:themeColor="text1"/>
                <w:sz w:val="18"/>
                <w:szCs w:val="18"/>
              </w:rPr>
            </w:pPr>
            <w:r w:rsidRPr="00AD0F8E">
              <w:rPr>
                <w:rFonts w:ascii="Arial" w:hAnsi="Arial" w:cs="Arial"/>
                <w:b/>
                <w:bCs/>
                <w:color w:val="000000" w:themeColor="text1"/>
                <w:sz w:val="18"/>
                <w:szCs w:val="18"/>
              </w:rPr>
              <w:t xml:space="preserve">Parcours </w:t>
            </w:r>
            <w:proofErr w:type="spellStart"/>
            <w:r w:rsidRPr="00AD0F8E">
              <w:rPr>
                <w:rFonts w:ascii="Arial" w:hAnsi="Arial" w:cs="Arial"/>
                <w:b/>
                <w:bCs/>
                <w:color w:val="000000" w:themeColor="text1"/>
                <w:sz w:val="18"/>
                <w:szCs w:val="18"/>
              </w:rPr>
              <w:t>BioTechCo</w:t>
            </w:r>
            <w:proofErr w:type="spellEnd"/>
            <w:r w:rsidRPr="00AD0F8E">
              <w:rPr>
                <w:rFonts w:ascii="Arial" w:hAnsi="Arial" w:cs="Arial"/>
                <w:b/>
                <w:bCs/>
                <w:color w:val="000000" w:themeColor="text1"/>
                <w:sz w:val="18"/>
                <w:szCs w:val="18"/>
              </w:rPr>
              <w:t> :</w:t>
            </w:r>
            <w:r w:rsidRPr="00AD0F8E">
              <w:rPr>
                <w:rFonts w:ascii="Arial" w:hAnsi="Arial" w:cs="Arial"/>
                <w:bCs/>
                <w:color w:val="000000" w:themeColor="text1"/>
                <w:sz w:val="18"/>
                <w:szCs w:val="18"/>
              </w:rPr>
              <w:t xml:space="preserve"> Former des jeunes, munis de connaissances scientifiques au niveau d’un M1 (ou équivalent) en biologie, biochimie, au métier de commercial.</w:t>
            </w:r>
          </w:p>
          <w:p w14:paraId="2783B2EB" w14:textId="77777777" w:rsidR="008D4145" w:rsidRPr="00AD0F8E" w:rsidRDefault="008D4145" w:rsidP="008D4145">
            <w:pPr>
              <w:ind w:left="34" w:right="34"/>
              <w:jc w:val="both"/>
              <w:rPr>
                <w:rFonts w:ascii="Arial" w:hAnsi="Arial" w:cs="Arial"/>
                <w:b/>
                <w:bCs/>
                <w:color w:val="000000" w:themeColor="text1"/>
                <w:sz w:val="18"/>
                <w:szCs w:val="18"/>
              </w:rPr>
            </w:pPr>
          </w:p>
          <w:p w14:paraId="67F3FBFD" w14:textId="77777777" w:rsidR="0076188E" w:rsidRPr="00F44586" w:rsidRDefault="0076188E" w:rsidP="0076188E">
            <w:pPr>
              <w:ind w:left="34" w:right="34"/>
              <w:jc w:val="both"/>
              <w:rPr>
                <w:rFonts w:ascii="Arial" w:hAnsi="Arial" w:cs="Arial"/>
                <w:bCs/>
                <w:sz w:val="18"/>
                <w:szCs w:val="18"/>
              </w:rPr>
            </w:pPr>
            <w:r w:rsidRPr="00F44586">
              <w:rPr>
                <w:rFonts w:ascii="Arial" w:hAnsi="Arial" w:cs="Arial"/>
                <w:b/>
                <w:bCs/>
                <w:sz w:val="18"/>
                <w:szCs w:val="18"/>
              </w:rPr>
              <w:t>Parcours Pro2Bio</w:t>
            </w:r>
            <w:r w:rsidRPr="00F44586">
              <w:rPr>
                <w:rFonts w:ascii="Arial" w:hAnsi="Arial" w:cs="Arial"/>
                <w:bCs/>
                <w:sz w:val="18"/>
                <w:szCs w:val="18"/>
              </w:rPr>
              <w:t> :1/ Former des jeunes motivés pour l’innovation technologique à la recherche appliquée au niveau ingénieur d’études ; 2/ acquérir des connaissances scientifiques renforcées dans les domaines de l’immunologie, microbiologie, infectiologie, l’oncologie, la neurologie et les biotechnologies ; des compétences professionnelles nouvelles dans la gestion de projet, dans les écosystèmes des entreprises de Biotechnologies ; des compétences scientifiques pratiques par un apprentissage en alternance en entreprise.</w:t>
            </w:r>
          </w:p>
          <w:p w14:paraId="2A5E0C43" w14:textId="77777777" w:rsidR="008D4145" w:rsidRPr="00AD0F8E" w:rsidRDefault="008D4145" w:rsidP="008D4145">
            <w:pPr>
              <w:ind w:right="34"/>
              <w:jc w:val="both"/>
              <w:rPr>
                <w:rFonts w:ascii="Arial" w:hAnsi="Arial" w:cs="Arial"/>
                <w:b/>
                <w:bCs/>
                <w:color w:val="000000" w:themeColor="text1"/>
                <w:sz w:val="18"/>
                <w:szCs w:val="18"/>
              </w:rPr>
            </w:pPr>
          </w:p>
          <w:p w14:paraId="0C03330E" w14:textId="6945AEA7" w:rsidR="00362383" w:rsidRPr="00AD0F8E" w:rsidRDefault="008D4145" w:rsidP="008D4145">
            <w:pPr>
              <w:ind w:right="34"/>
              <w:jc w:val="both"/>
              <w:rPr>
                <w:rFonts w:ascii="Arial" w:hAnsi="Arial" w:cs="Arial"/>
                <w:color w:val="000000" w:themeColor="text1"/>
                <w:sz w:val="18"/>
                <w:szCs w:val="18"/>
              </w:rPr>
            </w:pPr>
            <w:r w:rsidRPr="00AD0F8E">
              <w:rPr>
                <w:rFonts w:ascii="Arial" w:hAnsi="Arial" w:cs="Arial"/>
                <w:b/>
                <w:bCs/>
                <w:color w:val="000000" w:themeColor="text1"/>
                <w:sz w:val="18"/>
                <w:szCs w:val="18"/>
              </w:rPr>
              <w:t xml:space="preserve">Parcours LST :  </w:t>
            </w:r>
            <w:r w:rsidRPr="00AD0F8E">
              <w:rPr>
                <w:rFonts w:ascii="Arial" w:hAnsi="Arial" w:cs="Arial"/>
                <w:color w:val="000000" w:themeColor="text1"/>
                <w:sz w:val="18"/>
                <w:szCs w:val="18"/>
              </w:rPr>
              <w:t>Formation en alternance en anglais visant à former des étudiants scientifiques au domaine commercial, en particulier en lien avec l’exportation, :  responsable de zone géographique, de produit, de manager des distributeurs à l’international ou de développeur d’affaires internationales… Formation aux techniques  commerciales (commerce face à face et digital, choix des distributeurs, animation de la force de vente à l’international, communication auprès de publics scientifiques…), le marketing opérationnel permet de comprendre l’offre commerciale proposée par l’entreprise.</w:t>
            </w:r>
            <w:r w:rsidRPr="00AD0F8E">
              <w:rPr>
                <w:color w:val="000000" w:themeColor="text1"/>
              </w:rPr>
              <w:t xml:space="preserve">  </w:t>
            </w:r>
          </w:p>
          <w:p w14:paraId="7A4AC91A" w14:textId="297C5E55" w:rsidR="00362383" w:rsidRPr="00AD0F8E" w:rsidRDefault="005B5E2D" w:rsidP="008D4145">
            <w:pPr>
              <w:numPr>
                <w:ilvl w:val="1"/>
                <w:numId w:val="40"/>
              </w:numPr>
              <w:spacing w:before="100" w:beforeAutospacing="1" w:after="100" w:afterAutospacing="1"/>
              <w:rPr>
                <w:color w:val="000000" w:themeColor="text1"/>
              </w:rPr>
            </w:pPr>
            <w:r w:rsidRPr="00AD0F8E">
              <w:rPr>
                <w:color w:val="000000" w:themeColor="text1"/>
                <w:sz w:val="20"/>
                <w:szCs w:val="20"/>
              </w:rPr>
              <w:t xml:space="preserve">Lien vers la fiche RNCP </w:t>
            </w:r>
            <w:r w:rsidRPr="00AD0F8E">
              <w:rPr>
                <w:rFonts w:ascii="Arial" w:hAnsi="Arial" w:cs="Arial"/>
                <w:color w:val="000000" w:themeColor="text1"/>
                <w:sz w:val="18"/>
                <w:szCs w:val="18"/>
              </w:rPr>
              <w:t>https://www.francecompetences.fr/recherche/rncp/34270/</w:t>
            </w:r>
          </w:p>
          <w:p w14:paraId="5943278B" w14:textId="77777777" w:rsidR="008D4145" w:rsidRPr="00AD0F8E" w:rsidRDefault="008D4145" w:rsidP="008D4145">
            <w:pPr>
              <w:rPr>
                <w:rFonts w:ascii="Arial" w:hAnsi="Arial" w:cs="Arial"/>
                <w:b/>
                <w:color w:val="000000" w:themeColor="text1"/>
                <w:sz w:val="18"/>
                <w:szCs w:val="18"/>
                <w:u w:val="single"/>
              </w:rPr>
            </w:pPr>
            <w:r w:rsidRPr="00AD0F8E">
              <w:rPr>
                <w:rFonts w:ascii="Arial" w:hAnsi="Arial" w:cs="Arial"/>
                <w:b/>
                <w:color w:val="000000" w:themeColor="text1"/>
                <w:sz w:val="18"/>
                <w:szCs w:val="18"/>
                <w:u w:val="single"/>
              </w:rPr>
              <w:t xml:space="preserve">Connaissances acquises : </w:t>
            </w:r>
          </w:p>
          <w:p w14:paraId="230AC393" w14:textId="0050ED1F" w:rsidR="008D4145" w:rsidRPr="00AD0F8E" w:rsidRDefault="008D4145" w:rsidP="008D4145">
            <w:pPr>
              <w:pStyle w:val="Paragraphedeliste"/>
              <w:numPr>
                <w:ilvl w:val="1"/>
                <w:numId w:val="40"/>
              </w:numPr>
              <w:spacing w:after="0" w:line="259" w:lineRule="auto"/>
              <w:rPr>
                <w:color w:val="000000" w:themeColor="text1"/>
              </w:rPr>
            </w:pPr>
            <w:r w:rsidRPr="00AD0F8E">
              <w:rPr>
                <w:rFonts w:ascii="Arial" w:hAnsi="Arial" w:cs="Arial"/>
                <w:bCs/>
                <w:color w:val="000000" w:themeColor="text1"/>
                <w:sz w:val="18"/>
                <w:szCs w:val="18"/>
              </w:rPr>
              <w:t xml:space="preserve">1) Socle de connaissances fondamentales en biologie ; 2) formation aux techniques de pointe du domaine de spécialisation ; 3) niveau minimum B2 en Anglais (poursuite d’études à l’étranger, carrière internationale) ; 4) entraînement à la conception, réalisation et mise en valeur des résultats d’un projet de recherche fondamental ou appliqué selon le parcours ; 5) maîtrise des techniques de communication scientifique (écriture de rapports, synthèses, et communication orale) ; 6) apprentissage du travail en groupe ; 7) pour les parcours Pro2Bio, </w:t>
            </w:r>
            <w:proofErr w:type="spellStart"/>
            <w:r w:rsidRPr="00AD0F8E">
              <w:rPr>
                <w:rFonts w:ascii="Arial" w:hAnsi="Arial" w:cs="Arial"/>
                <w:bCs/>
                <w:color w:val="000000" w:themeColor="text1"/>
                <w:sz w:val="18"/>
                <w:szCs w:val="18"/>
              </w:rPr>
              <w:t>BioTechCo</w:t>
            </w:r>
            <w:proofErr w:type="spellEnd"/>
            <w:r w:rsidRPr="00AD0F8E">
              <w:rPr>
                <w:rFonts w:ascii="Arial" w:hAnsi="Arial" w:cs="Arial"/>
                <w:bCs/>
                <w:color w:val="000000" w:themeColor="text1"/>
                <w:sz w:val="18"/>
                <w:szCs w:val="18"/>
              </w:rPr>
              <w:t xml:space="preserve"> et LST : connaissance du monde de l’entreprise.</w:t>
            </w:r>
          </w:p>
        </w:tc>
      </w:tr>
      <w:bookmarkEnd w:id="0"/>
      <w:tr w:rsidR="00EF633C" w:rsidRPr="00AD0F8E" w14:paraId="46050638" w14:textId="77777777">
        <w:trPr>
          <w:trHeight w:val="57"/>
        </w:trPr>
        <w:tc>
          <w:tcPr>
            <w:tcW w:w="10490" w:type="dxa"/>
            <w:tcBorders>
              <w:top w:val="none" w:sz="4" w:space="0" w:color="000000"/>
              <w:bottom w:val="single" w:sz="4" w:space="0" w:color="auto"/>
            </w:tcBorders>
          </w:tcPr>
          <w:p w14:paraId="112B5267" w14:textId="77777777" w:rsidR="00362383" w:rsidRPr="00AD0F8E" w:rsidRDefault="00362383">
            <w:pPr>
              <w:pStyle w:val="StyleStyle5murielleNonItalique"/>
              <w:spacing w:after="0"/>
              <w:rPr>
                <w:i w:val="0"/>
                <w:color w:val="000000" w:themeColor="text1"/>
                <w:sz w:val="20"/>
              </w:rPr>
            </w:pPr>
          </w:p>
        </w:tc>
      </w:tr>
    </w:tbl>
    <w:p w14:paraId="49CC7327" w14:textId="77777777" w:rsidR="00362383" w:rsidRPr="00AD0F8E" w:rsidRDefault="00362383">
      <w:pPr>
        <w:rPr>
          <w:b/>
          <w:color w:val="000000" w:themeColor="text1"/>
          <w:sz w:val="16"/>
          <w:szCs w:val="20"/>
          <w:u w:val="single"/>
        </w:rPr>
      </w:pPr>
    </w:p>
    <w:p w14:paraId="436A6CB8" w14:textId="77777777" w:rsidR="00362383" w:rsidRPr="00AD0F8E" w:rsidRDefault="005B5E2D">
      <w:pPr>
        <w:pStyle w:val="StyleTitre1murielle14pt"/>
        <w:rPr>
          <w:color w:val="000000" w:themeColor="text1"/>
        </w:rPr>
      </w:pPr>
      <w:bookmarkStart w:id="1" w:name="_Toc285195944"/>
      <w:r w:rsidRPr="00AD0F8E">
        <w:rPr>
          <w:color w:val="000000" w:themeColor="text1"/>
        </w:rPr>
        <w:lastRenderedPageBreak/>
        <w:t xml:space="preserve">II </w:t>
      </w:r>
      <w:r w:rsidRPr="00AD0F8E">
        <w:rPr>
          <w:rStyle w:val="StyleTitre1murielle12ptCar"/>
          <w:color w:val="000000" w:themeColor="text1"/>
        </w:rPr>
        <w:t xml:space="preserve">– </w:t>
      </w:r>
      <w:r w:rsidRPr="00AD0F8E">
        <w:rPr>
          <w:color w:val="000000" w:themeColor="text1"/>
        </w:rPr>
        <w:t>Organisation des enseignements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633C" w:rsidRPr="00AD0F8E" w14:paraId="2C505541" w14:textId="77777777">
        <w:tc>
          <w:tcPr>
            <w:tcW w:w="10456" w:type="dxa"/>
          </w:tcPr>
          <w:p w14:paraId="64D9A89B" w14:textId="77777777" w:rsidR="00362383" w:rsidRPr="00AD0F8E" w:rsidRDefault="005B5E2D">
            <w:pPr>
              <w:rPr>
                <w:rFonts w:ascii="Arial" w:hAnsi="Arial"/>
                <w:b/>
                <w:bCs/>
                <w:color w:val="000000" w:themeColor="text1"/>
                <w:sz w:val="22"/>
              </w:rPr>
            </w:pPr>
            <w:bookmarkStart w:id="2" w:name="_Toc285195946"/>
            <w:r w:rsidRPr="00AD0F8E">
              <w:rPr>
                <w:rFonts w:ascii="Arial" w:hAnsi="Arial"/>
                <w:b/>
                <w:bCs/>
                <w:color w:val="000000" w:themeColor="text1"/>
                <w:sz w:val="22"/>
              </w:rPr>
              <w:t>Article 2 : Organisation générale des enseignements </w:t>
            </w:r>
            <w:bookmarkEnd w:id="2"/>
            <w:r w:rsidRPr="00AD0F8E">
              <w:rPr>
                <w:rFonts w:ascii="Arial" w:hAnsi="Arial"/>
                <w:b/>
                <w:bCs/>
                <w:color w:val="000000" w:themeColor="text1"/>
                <w:sz w:val="22"/>
              </w:rPr>
              <w:t xml:space="preserve"> </w:t>
            </w:r>
          </w:p>
          <w:p w14:paraId="0D263361" w14:textId="77777777" w:rsidR="00362383" w:rsidRPr="00AD0F8E" w:rsidRDefault="00362383">
            <w:pPr>
              <w:rPr>
                <w:color w:val="000000" w:themeColor="text1"/>
              </w:rPr>
            </w:pPr>
          </w:p>
          <w:p w14:paraId="0D8DC764" w14:textId="72D5B2FB"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La formation est organisée en 4 semestres, (2 semestres par an, 30 crédits par semestre sauf cas particulier), 13 unités d'enseignement et présente des 4 blocs de connaissances et de compétences.</w:t>
            </w:r>
          </w:p>
          <w:p w14:paraId="1326EED2" w14:textId="77777777" w:rsidR="00362383" w:rsidRPr="00AD0F8E" w:rsidRDefault="00362383">
            <w:pPr>
              <w:pStyle w:val="StyleStyle5murielleNonItalique"/>
              <w:rPr>
                <w:i w:val="0"/>
                <w:color w:val="000000" w:themeColor="text1"/>
                <w:sz w:val="18"/>
                <w:szCs w:val="18"/>
              </w:rPr>
            </w:pPr>
          </w:p>
          <w:p w14:paraId="57A49733" w14:textId="77777777" w:rsidR="00362383" w:rsidRPr="00AD0F8E" w:rsidRDefault="00362383">
            <w:pPr>
              <w:rPr>
                <w:color w:val="000000" w:themeColor="text1"/>
              </w:rPr>
            </w:pPr>
          </w:p>
          <w:p w14:paraId="6049601C" w14:textId="77777777" w:rsidR="00362383" w:rsidRPr="00AD0F8E" w:rsidRDefault="005B5E2D">
            <w:pPr>
              <w:ind w:left="4111" w:hanging="4111"/>
              <w:rPr>
                <w:rFonts w:ascii="Arial" w:hAnsi="Arial" w:cs="Arial"/>
                <w:b/>
                <w:color w:val="000000" w:themeColor="text1"/>
                <w:sz w:val="18"/>
                <w:szCs w:val="18"/>
              </w:rPr>
            </w:pPr>
            <w:r w:rsidRPr="00AD0F8E">
              <w:rPr>
                <w:rFonts w:ascii="Arial" w:hAnsi="Arial" w:cs="Arial"/>
                <w:b/>
                <w:color w:val="000000" w:themeColor="text1"/>
                <w:sz w:val="18"/>
                <w:szCs w:val="18"/>
              </w:rPr>
              <w:t>Volume horaire de la formation</w:t>
            </w:r>
            <w:r w:rsidRPr="00AD0F8E">
              <w:rPr>
                <w:rFonts w:ascii="Arial" w:hAnsi="Arial" w:cs="Arial"/>
                <w:color w:val="000000" w:themeColor="text1"/>
                <w:sz w:val="18"/>
                <w:szCs w:val="18"/>
              </w:rPr>
              <w:t> </w:t>
            </w:r>
            <w:r w:rsidRPr="00AD0F8E">
              <w:rPr>
                <w:rFonts w:ascii="Arial" w:hAnsi="Arial" w:cs="Arial"/>
                <w:b/>
                <w:color w:val="000000" w:themeColor="text1"/>
                <w:sz w:val="18"/>
                <w:szCs w:val="18"/>
              </w:rPr>
              <w:t>par année</w:t>
            </w:r>
            <w:r w:rsidRPr="00AD0F8E">
              <w:rPr>
                <w:rFonts w:ascii="Arial" w:hAnsi="Arial" w:cs="Arial"/>
                <w:color w:val="000000" w:themeColor="text1"/>
                <w:sz w:val="18"/>
                <w:szCs w:val="18"/>
              </w:rPr>
              <w:t xml:space="preserve"> :</w:t>
            </w:r>
            <w:r w:rsidRPr="00AD0F8E">
              <w:rPr>
                <w:rFonts w:ascii="Arial" w:hAnsi="Arial" w:cs="Arial"/>
                <w:b/>
                <w:color w:val="000000" w:themeColor="text1"/>
                <w:sz w:val="18"/>
                <w:szCs w:val="18"/>
              </w:rPr>
              <w:t xml:space="preserve"> </w:t>
            </w:r>
          </w:p>
          <w:p w14:paraId="79F8F12E" w14:textId="77777777" w:rsidR="00362383" w:rsidRPr="00AD0F8E" w:rsidRDefault="00362383">
            <w:pPr>
              <w:ind w:left="4111" w:hanging="4111"/>
              <w:rPr>
                <w:rFonts w:ascii="Arial" w:hAnsi="Arial" w:cs="Arial"/>
                <w:b/>
                <w:color w:val="000000" w:themeColor="text1"/>
                <w:sz w:val="18"/>
                <w:szCs w:val="18"/>
              </w:rPr>
            </w:pPr>
          </w:p>
          <w:p w14:paraId="5E4957D6" w14:textId="77777777" w:rsidR="00362383" w:rsidRPr="00AD0F8E" w:rsidRDefault="005B5E2D">
            <w:pPr>
              <w:ind w:left="4111" w:hanging="4111"/>
              <w:rPr>
                <w:rFonts w:ascii="Arial" w:hAnsi="Arial" w:cs="Arial"/>
                <w:b/>
                <w:color w:val="000000" w:themeColor="text1"/>
                <w:sz w:val="18"/>
                <w:szCs w:val="18"/>
              </w:rPr>
            </w:pPr>
            <w:r w:rsidRPr="00AD0F8E">
              <w:rPr>
                <w:rFonts w:ascii="Arial" w:hAnsi="Arial" w:cs="Arial"/>
                <w:b/>
                <w:color w:val="000000" w:themeColor="text1"/>
                <w:sz w:val="18"/>
                <w:szCs w:val="18"/>
              </w:rPr>
              <w:t>M1 : 450 heures de présentiel + stage de deux mois</w:t>
            </w:r>
          </w:p>
          <w:p w14:paraId="3EBB9CC3" w14:textId="77777777" w:rsidR="00362383" w:rsidRPr="00AD0F8E" w:rsidRDefault="00362383">
            <w:pPr>
              <w:ind w:left="4111" w:hanging="4111"/>
              <w:rPr>
                <w:rFonts w:ascii="Arial" w:hAnsi="Arial" w:cs="Arial"/>
                <w:color w:val="000000" w:themeColor="text1"/>
                <w:sz w:val="18"/>
                <w:szCs w:val="18"/>
              </w:rPr>
            </w:pPr>
          </w:p>
          <w:p w14:paraId="3E79AD85" w14:textId="77777777" w:rsidR="00362383" w:rsidRPr="00AD0F8E" w:rsidRDefault="005B5E2D">
            <w:pPr>
              <w:rPr>
                <w:rFonts w:ascii="Arial" w:hAnsi="Arial" w:cs="Arial"/>
                <w:b/>
                <w:color w:val="000000" w:themeColor="text1"/>
                <w:sz w:val="18"/>
                <w:szCs w:val="18"/>
              </w:rPr>
            </w:pPr>
            <w:r w:rsidRPr="00AD0F8E">
              <w:rPr>
                <w:rFonts w:ascii="Arial" w:hAnsi="Arial" w:cs="Arial"/>
                <w:b/>
                <w:color w:val="000000" w:themeColor="text1"/>
                <w:sz w:val="18"/>
                <w:szCs w:val="18"/>
              </w:rPr>
              <w:t>M2</w:t>
            </w:r>
            <w:r w:rsidRPr="00AD0F8E">
              <w:rPr>
                <w:rFonts w:ascii="Arial" w:hAnsi="Arial" w:cs="Arial"/>
                <w:color w:val="000000" w:themeColor="text1"/>
                <w:sz w:val="18"/>
                <w:szCs w:val="18"/>
              </w:rPr>
              <w:t> :</w:t>
            </w:r>
            <w:r w:rsidRPr="00AD0F8E">
              <w:rPr>
                <w:rFonts w:ascii="Arial" w:hAnsi="Arial" w:cs="Arial"/>
                <w:b/>
                <w:color w:val="000000" w:themeColor="text1"/>
                <w:sz w:val="18"/>
                <w:szCs w:val="18"/>
              </w:rPr>
              <w:t xml:space="preserve"> 240 heures de présentiel + stage de 6 mois (= 924 heures au maximum)</w:t>
            </w:r>
          </w:p>
          <w:p w14:paraId="5D02A87F" w14:textId="77777777" w:rsidR="00362383" w:rsidRPr="00AD0F8E" w:rsidRDefault="00362383">
            <w:pPr>
              <w:rPr>
                <w:rFonts w:ascii="Arial" w:hAnsi="Arial" w:cs="Arial"/>
                <w:b/>
                <w:color w:val="000000" w:themeColor="text1"/>
                <w:sz w:val="18"/>
                <w:szCs w:val="18"/>
              </w:rPr>
            </w:pPr>
          </w:p>
          <w:p w14:paraId="4A070087" w14:textId="69159D8A" w:rsidR="00362383" w:rsidRPr="00AD0F8E" w:rsidRDefault="005B5E2D">
            <w:pPr>
              <w:rPr>
                <w:rFonts w:ascii="Arial" w:hAnsi="Arial" w:cs="Arial"/>
                <w:b/>
                <w:color w:val="000000" w:themeColor="text1"/>
                <w:sz w:val="18"/>
                <w:szCs w:val="18"/>
              </w:rPr>
            </w:pPr>
            <w:r w:rsidRPr="00AD0F8E">
              <w:rPr>
                <w:rFonts w:ascii="Arial" w:hAnsi="Arial" w:cs="Arial"/>
                <w:b/>
                <w:color w:val="000000" w:themeColor="text1"/>
                <w:sz w:val="18"/>
                <w:szCs w:val="18"/>
              </w:rPr>
              <w:t xml:space="preserve">Exception : M2 </w:t>
            </w:r>
            <w:proofErr w:type="spellStart"/>
            <w:r w:rsidRPr="00AD0F8E">
              <w:rPr>
                <w:rFonts w:ascii="Arial" w:hAnsi="Arial" w:cs="Arial"/>
                <w:b/>
                <w:color w:val="000000" w:themeColor="text1"/>
                <w:sz w:val="18"/>
                <w:szCs w:val="18"/>
              </w:rPr>
              <w:t>BioTechCo</w:t>
            </w:r>
            <w:proofErr w:type="spellEnd"/>
            <w:r w:rsidR="0076188E">
              <w:rPr>
                <w:rFonts w:ascii="Arial" w:hAnsi="Arial" w:cs="Arial"/>
                <w:b/>
                <w:color w:val="000000" w:themeColor="text1"/>
                <w:sz w:val="18"/>
                <w:szCs w:val="18"/>
              </w:rPr>
              <w:t>, PRO2BIO</w:t>
            </w:r>
            <w:r w:rsidRPr="00AD0F8E">
              <w:rPr>
                <w:rFonts w:ascii="Arial" w:hAnsi="Arial" w:cs="Arial"/>
                <w:b/>
                <w:color w:val="000000" w:themeColor="text1"/>
                <w:sz w:val="18"/>
                <w:szCs w:val="18"/>
              </w:rPr>
              <w:t xml:space="preserve"> et ST en alternance.</w:t>
            </w:r>
          </w:p>
          <w:p w14:paraId="09AC2692" w14:textId="77777777" w:rsidR="00362383" w:rsidRPr="00AD0F8E" w:rsidRDefault="00362383">
            <w:pPr>
              <w:rPr>
                <w:color w:val="000000" w:themeColor="text1"/>
              </w:rPr>
            </w:pPr>
          </w:p>
        </w:tc>
      </w:tr>
      <w:tr w:rsidR="00EF633C" w:rsidRPr="00AD0F8E" w14:paraId="1F2870C5" w14:textId="77777777">
        <w:tc>
          <w:tcPr>
            <w:tcW w:w="10456" w:type="dxa"/>
          </w:tcPr>
          <w:p w14:paraId="20E36A85" w14:textId="77777777" w:rsidR="00362383" w:rsidRPr="00AD0F8E" w:rsidRDefault="005B5E2D">
            <w:pPr>
              <w:rPr>
                <w:rFonts w:ascii="Arial" w:hAnsi="Arial"/>
                <w:b/>
                <w:bCs/>
                <w:color w:val="000000" w:themeColor="text1"/>
                <w:sz w:val="22"/>
              </w:rPr>
            </w:pPr>
            <w:bookmarkStart w:id="3" w:name="_Toc285195947"/>
            <w:r w:rsidRPr="00AD0F8E">
              <w:rPr>
                <w:rFonts w:ascii="Arial" w:hAnsi="Arial"/>
                <w:b/>
                <w:bCs/>
                <w:color w:val="000000" w:themeColor="text1"/>
                <w:sz w:val="22"/>
              </w:rPr>
              <w:t>Article 3 : Composition des enseignements</w:t>
            </w:r>
            <w:bookmarkEnd w:id="3"/>
            <w:r w:rsidRPr="00AD0F8E">
              <w:rPr>
                <w:rFonts w:ascii="Arial" w:hAnsi="Arial"/>
                <w:b/>
                <w:bCs/>
                <w:color w:val="000000" w:themeColor="text1"/>
                <w:sz w:val="22"/>
              </w:rPr>
              <w:t xml:space="preserve"> </w:t>
            </w:r>
          </w:p>
          <w:p w14:paraId="4F7A23DE"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 xml:space="preserve">Se reporter au tableau des </w:t>
            </w:r>
            <w:r w:rsidRPr="00AD0F8E">
              <w:rPr>
                <w:b/>
                <w:i w:val="0"/>
                <w:color w:val="000000" w:themeColor="text1"/>
                <w:sz w:val="18"/>
                <w:szCs w:val="18"/>
              </w:rPr>
              <w:t>Modalités de Contrôle des Connaissances et des compétences</w:t>
            </w:r>
            <w:r w:rsidRPr="00AD0F8E">
              <w:rPr>
                <w:i w:val="0"/>
                <w:color w:val="000000" w:themeColor="text1"/>
                <w:sz w:val="18"/>
                <w:szCs w:val="18"/>
              </w:rPr>
              <w:t xml:space="preserve"> de la formation (</w:t>
            </w:r>
            <w:proofErr w:type="spellStart"/>
            <w:r w:rsidRPr="00AD0F8E">
              <w:rPr>
                <w:i w:val="0"/>
                <w:color w:val="000000" w:themeColor="text1"/>
                <w:sz w:val="18"/>
                <w:szCs w:val="18"/>
              </w:rPr>
              <w:t>Tab.</w:t>
            </w:r>
            <w:proofErr w:type="spellEnd"/>
            <w:r w:rsidRPr="00AD0F8E">
              <w:rPr>
                <w:i w:val="0"/>
                <w:color w:val="000000" w:themeColor="text1"/>
                <w:sz w:val="18"/>
                <w:szCs w:val="18"/>
              </w:rPr>
              <w:t xml:space="preserve"> MCCC) </w:t>
            </w:r>
          </w:p>
          <w:p w14:paraId="1BBED44B" w14:textId="77777777" w:rsidR="00362383" w:rsidRPr="00AD0F8E" w:rsidRDefault="00362383">
            <w:pPr>
              <w:pStyle w:val="StyleStyle5murielleNonItalique"/>
              <w:rPr>
                <w:i w:val="0"/>
                <w:color w:val="000000" w:themeColor="text1"/>
                <w:sz w:val="20"/>
              </w:rPr>
            </w:pPr>
          </w:p>
          <w:p w14:paraId="02E2F028" w14:textId="77777777" w:rsidR="00362383" w:rsidRPr="00AD0F8E" w:rsidRDefault="005B5E2D">
            <w:pPr>
              <w:pStyle w:val="StyleStyle5murielleNonItalique"/>
              <w:jc w:val="center"/>
              <w:rPr>
                <w:b/>
                <w:i w:val="0"/>
                <w:color w:val="000000" w:themeColor="text1"/>
                <w:szCs w:val="22"/>
              </w:rPr>
            </w:pPr>
            <w:r w:rsidRPr="00AD0F8E">
              <w:rPr>
                <w:b/>
                <w:i w:val="0"/>
                <w:color w:val="000000" w:themeColor="text1"/>
                <w:szCs w:val="22"/>
              </w:rPr>
              <w:t xml:space="preserve">Commentaires sur certains éléments du Tableau MCCC : </w:t>
            </w:r>
          </w:p>
          <w:p w14:paraId="5723D6C4" w14:textId="77777777" w:rsidR="00362383" w:rsidRPr="00AD0F8E" w:rsidRDefault="00362383">
            <w:pPr>
              <w:rPr>
                <w:color w:val="000000" w:themeColor="text1"/>
              </w:rPr>
            </w:pPr>
          </w:p>
          <w:p w14:paraId="14F30BCD" w14:textId="77777777" w:rsidR="00362383" w:rsidRPr="00AD0F8E" w:rsidRDefault="005B5E2D">
            <w:pPr>
              <w:jc w:val="both"/>
              <w:rPr>
                <w:rFonts w:ascii="Arial" w:hAnsi="Arial" w:cs="Arial"/>
                <w:color w:val="000000" w:themeColor="text1"/>
                <w:sz w:val="18"/>
                <w:szCs w:val="18"/>
              </w:rPr>
            </w:pPr>
            <w:r w:rsidRPr="00AD0F8E">
              <w:rPr>
                <w:rStyle w:val="StyleStyleStyle5murielleNonItalique10ptGrasSoulignemCar"/>
                <w:i w:val="0"/>
                <w:color w:val="000000" w:themeColor="text1"/>
                <w:sz w:val="20"/>
                <w:szCs w:val="20"/>
              </w:rPr>
              <w:t>Langues vivantes étrangères</w:t>
            </w:r>
            <w:r w:rsidRPr="00AD0F8E">
              <w:rPr>
                <w:rStyle w:val="StyleStyleStyle5murielleNonItalique9ptSoulignementCar"/>
                <w:i/>
                <w:color w:val="000000" w:themeColor="text1"/>
                <w:sz w:val="20"/>
                <w:szCs w:val="20"/>
              </w:rPr>
              <w:t> </w:t>
            </w:r>
            <w:r w:rsidRPr="00AD0F8E">
              <w:rPr>
                <w:color w:val="000000" w:themeColor="text1"/>
                <w:sz w:val="20"/>
                <w:szCs w:val="20"/>
              </w:rPr>
              <w:t>: d</w:t>
            </w:r>
            <w:r w:rsidRPr="00AD0F8E">
              <w:rPr>
                <w:rFonts w:ascii="Arial" w:hAnsi="Arial" w:cs="Arial"/>
                <w:color w:val="000000" w:themeColor="text1"/>
                <w:sz w:val="18"/>
                <w:szCs w:val="18"/>
              </w:rPr>
              <w:t xml:space="preserve">ans le respect de la réglementation, l’enseignement d’une langue vivante étrangère ou dans une langue vivante étrangère doit être proposé en M1 et/ou en M2.  </w:t>
            </w:r>
          </w:p>
          <w:p w14:paraId="4B1885D9" w14:textId="77777777" w:rsidR="00362383" w:rsidRPr="00AD0F8E" w:rsidRDefault="00362383">
            <w:pPr>
              <w:pStyle w:val="StyleStyle5murielleNonItalique"/>
              <w:rPr>
                <w:i w:val="0"/>
                <w:color w:val="000000" w:themeColor="text1"/>
                <w:sz w:val="20"/>
                <w:szCs w:val="20"/>
              </w:rPr>
            </w:pPr>
          </w:p>
          <w:p w14:paraId="06D3AF86"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Langue enseignée : Anglais</w:t>
            </w:r>
          </w:p>
          <w:p w14:paraId="02016B6B" w14:textId="77777777" w:rsidR="00362383" w:rsidRPr="00AD0F8E" w:rsidRDefault="005B5E2D">
            <w:pPr>
              <w:pStyle w:val="StyleStyle5murielleNonItalique"/>
              <w:rPr>
                <w:rFonts w:cs="Arial"/>
                <w:b/>
                <w:i w:val="0"/>
                <w:color w:val="000000" w:themeColor="text1"/>
                <w:sz w:val="18"/>
                <w:szCs w:val="18"/>
              </w:rPr>
            </w:pPr>
            <w:r w:rsidRPr="00AD0F8E">
              <w:rPr>
                <w:rFonts w:cs="Arial"/>
                <w:b/>
                <w:i w:val="0"/>
                <w:color w:val="000000" w:themeColor="text1"/>
                <w:sz w:val="18"/>
                <w:szCs w:val="18"/>
                <w:u w:val="single"/>
              </w:rPr>
              <w:t>Remarque :</w:t>
            </w:r>
            <w:r w:rsidRPr="00AD0F8E">
              <w:rPr>
                <w:rFonts w:cs="Arial"/>
                <w:i w:val="0"/>
                <w:color w:val="000000" w:themeColor="text1"/>
                <w:sz w:val="18"/>
                <w:szCs w:val="18"/>
              </w:rPr>
              <w:t xml:space="preserve"> </w:t>
            </w:r>
            <w:r w:rsidRPr="00AD0F8E">
              <w:rPr>
                <w:rFonts w:cs="Arial"/>
                <w:b/>
                <w:i w:val="0"/>
                <w:color w:val="000000" w:themeColor="text1"/>
                <w:sz w:val="18"/>
                <w:szCs w:val="18"/>
              </w:rPr>
              <w:t>1)</w:t>
            </w:r>
            <w:r w:rsidRPr="00AD0F8E">
              <w:rPr>
                <w:rFonts w:cs="Arial"/>
                <w:b/>
                <w:i w:val="0"/>
                <w:color w:val="000000" w:themeColor="text1"/>
                <w:sz w:val="18"/>
                <w:szCs w:val="18"/>
              </w:rPr>
              <w:tab/>
              <w:t xml:space="preserve">Les </w:t>
            </w:r>
            <w:proofErr w:type="spellStart"/>
            <w:r w:rsidRPr="00AD0F8E">
              <w:rPr>
                <w:rFonts w:cs="Arial"/>
                <w:b/>
                <w:i w:val="0"/>
                <w:color w:val="000000" w:themeColor="text1"/>
                <w:sz w:val="18"/>
                <w:szCs w:val="18"/>
              </w:rPr>
              <w:t>UEs</w:t>
            </w:r>
            <w:proofErr w:type="spellEnd"/>
            <w:r w:rsidRPr="00AD0F8E">
              <w:rPr>
                <w:rFonts w:cs="Arial"/>
                <w:b/>
                <w:i w:val="0"/>
                <w:color w:val="000000" w:themeColor="text1"/>
                <w:sz w:val="18"/>
                <w:szCs w:val="18"/>
              </w:rPr>
              <w:t xml:space="preserve"> d’Anglais du M1 et du M2 sont classées parmi les </w:t>
            </w:r>
            <w:proofErr w:type="spellStart"/>
            <w:r w:rsidRPr="00AD0F8E">
              <w:rPr>
                <w:rFonts w:cs="Arial"/>
                <w:b/>
                <w:i w:val="0"/>
                <w:color w:val="000000" w:themeColor="text1"/>
                <w:sz w:val="18"/>
                <w:szCs w:val="18"/>
              </w:rPr>
              <w:t>UEs</w:t>
            </w:r>
            <w:proofErr w:type="spellEnd"/>
            <w:r w:rsidRPr="00AD0F8E">
              <w:rPr>
                <w:rFonts w:cs="Arial"/>
                <w:b/>
                <w:i w:val="0"/>
                <w:color w:val="000000" w:themeColor="text1"/>
                <w:sz w:val="18"/>
                <w:szCs w:val="18"/>
              </w:rPr>
              <w:t xml:space="preserve"> facultatives mais elles sont néanmoins vivement conseillées (et systématiquement sélectionnées) à tous les étudiants qui n’ont pas encore validé le niveau B2 en Anglais.</w:t>
            </w:r>
          </w:p>
          <w:p w14:paraId="0B82A325" w14:textId="77777777" w:rsidR="00362383" w:rsidRPr="00AD0F8E" w:rsidRDefault="00362383">
            <w:pPr>
              <w:pStyle w:val="StyleStyle5murielleNonItalique"/>
              <w:rPr>
                <w:i w:val="0"/>
                <w:color w:val="000000" w:themeColor="text1"/>
                <w:sz w:val="18"/>
                <w:szCs w:val="18"/>
              </w:rPr>
            </w:pPr>
          </w:p>
          <w:p w14:paraId="2DB9698F"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 xml:space="preserve">Volume horaire :  </w:t>
            </w:r>
          </w:p>
          <w:p w14:paraId="3D135660"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M1 : 24h de discussions et 6h on-line</w:t>
            </w:r>
          </w:p>
          <w:p w14:paraId="29E57DC0" w14:textId="77777777" w:rsidR="00362383" w:rsidRPr="00AD0F8E" w:rsidRDefault="005B5E2D">
            <w:pPr>
              <w:pStyle w:val="StyleStyle5murielleNonItalique"/>
              <w:rPr>
                <w:i w:val="0"/>
                <w:color w:val="000000" w:themeColor="text1"/>
                <w:sz w:val="18"/>
                <w:szCs w:val="18"/>
                <w:lang w:val="en-US"/>
              </w:rPr>
            </w:pPr>
            <w:r w:rsidRPr="00AD0F8E">
              <w:rPr>
                <w:i w:val="0"/>
                <w:color w:val="000000" w:themeColor="text1"/>
                <w:sz w:val="18"/>
                <w:szCs w:val="18"/>
                <w:lang w:val="en-US"/>
              </w:rPr>
              <w:t>M</w:t>
            </w:r>
            <w:proofErr w:type="gramStart"/>
            <w:r w:rsidRPr="00AD0F8E">
              <w:rPr>
                <w:i w:val="0"/>
                <w:color w:val="000000" w:themeColor="text1"/>
                <w:sz w:val="18"/>
                <w:szCs w:val="18"/>
                <w:lang w:val="en-US"/>
              </w:rPr>
              <w:t>2 :</w:t>
            </w:r>
            <w:proofErr w:type="gramEnd"/>
            <w:r w:rsidRPr="00AD0F8E">
              <w:rPr>
                <w:i w:val="0"/>
                <w:color w:val="000000" w:themeColor="text1"/>
                <w:sz w:val="18"/>
                <w:szCs w:val="18"/>
                <w:lang w:val="en-US"/>
              </w:rPr>
              <w:t xml:space="preserve"> 24h de discussions</w:t>
            </w:r>
          </w:p>
          <w:p w14:paraId="6415FAE0" w14:textId="77777777" w:rsidR="00362383" w:rsidRPr="00AD0F8E" w:rsidRDefault="005B5E2D">
            <w:pPr>
              <w:rPr>
                <w:rFonts w:ascii="Arial" w:hAnsi="Arial" w:cs="Arial"/>
                <w:color w:val="000000" w:themeColor="text1"/>
                <w:sz w:val="18"/>
                <w:szCs w:val="18"/>
                <w:lang w:val="en-GB"/>
              </w:rPr>
            </w:pPr>
            <w:r w:rsidRPr="00AD0F8E">
              <w:rPr>
                <w:rFonts w:ascii="Arial" w:hAnsi="Arial" w:cs="Arial"/>
                <w:color w:val="000000" w:themeColor="text1"/>
                <w:sz w:val="28"/>
                <w:szCs w:val="28"/>
                <w:lang w:val="en-GB"/>
              </w:rPr>
              <w:t>□</w:t>
            </w:r>
            <w:r w:rsidRPr="00AD0F8E">
              <w:rPr>
                <w:rFonts w:ascii="Arial" w:hAnsi="Arial" w:cs="Arial"/>
                <w:color w:val="000000" w:themeColor="text1"/>
                <w:sz w:val="20"/>
                <w:lang w:val="en-GB"/>
              </w:rPr>
              <w:t xml:space="preserve"> </w:t>
            </w:r>
            <w:proofErr w:type="spellStart"/>
            <w:proofErr w:type="gramStart"/>
            <w:r w:rsidRPr="00AD0F8E">
              <w:rPr>
                <w:rFonts w:ascii="Arial" w:hAnsi="Arial" w:cs="Arial"/>
                <w:color w:val="000000" w:themeColor="text1"/>
                <w:sz w:val="18"/>
                <w:szCs w:val="18"/>
                <w:lang w:val="en-GB"/>
              </w:rPr>
              <w:t>obligatoire</w:t>
            </w:r>
            <w:proofErr w:type="spellEnd"/>
            <w:r w:rsidRPr="00AD0F8E">
              <w:rPr>
                <w:rFonts w:ascii="Arial" w:hAnsi="Arial" w:cs="Arial"/>
                <w:color w:val="000000" w:themeColor="text1"/>
                <w:sz w:val="18"/>
                <w:szCs w:val="18"/>
                <w:lang w:val="en-GB"/>
              </w:rPr>
              <w:t xml:space="preserve"> :</w:t>
            </w:r>
            <w:proofErr w:type="gramEnd"/>
            <w:r w:rsidRPr="00AD0F8E">
              <w:rPr>
                <w:rFonts w:ascii="Arial" w:hAnsi="Arial" w:cs="Arial"/>
                <w:color w:val="000000" w:themeColor="text1"/>
                <w:sz w:val="18"/>
                <w:szCs w:val="18"/>
                <w:lang w:val="en-GB"/>
              </w:rPr>
              <w:t xml:space="preserve">  S1__ S2 __ S3__ S4__  </w:t>
            </w:r>
          </w:p>
          <w:p w14:paraId="3A465232" w14:textId="15B04CCB" w:rsidR="00362383" w:rsidRPr="00AD0F8E" w:rsidRDefault="00F44586">
            <w:pPr>
              <w:rPr>
                <w:rFonts w:ascii="Arial" w:hAnsi="Arial" w:cs="Arial"/>
                <w:color w:val="000000" w:themeColor="text1"/>
                <w:sz w:val="18"/>
                <w:szCs w:val="18"/>
                <w:lang w:val="en-GB"/>
              </w:rPr>
            </w:pPr>
            <w:sdt>
              <w:sdtPr>
                <w:rPr>
                  <w:rFonts w:ascii="Arial" w:hAnsi="Arial" w:cs="Arial"/>
                  <w:color w:val="000000" w:themeColor="text1"/>
                  <w:sz w:val="18"/>
                  <w:szCs w:val="18"/>
                  <w:lang w:val="en-GB"/>
                </w:rPr>
                <w:id w:val="904883316"/>
                <w14:checkbox>
                  <w14:checked w14:val="1"/>
                  <w14:checkedState w14:val="2612" w14:font="MS Gothic"/>
                  <w14:uncheckedState w14:val="2610" w14:font="MS Gothic"/>
                </w14:checkbox>
              </w:sdtPr>
              <w:sdtEndPr/>
              <w:sdtContent>
                <w:r w:rsidR="00335068">
                  <w:rPr>
                    <w:rFonts w:ascii="MS Gothic" w:eastAsia="MS Gothic" w:hAnsi="MS Gothic" w:cs="Arial" w:hint="eastAsia"/>
                    <w:color w:val="000000" w:themeColor="text1"/>
                    <w:sz w:val="18"/>
                    <w:szCs w:val="18"/>
                    <w:lang w:val="en-GB"/>
                  </w:rPr>
                  <w:t>☒</w:t>
                </w:r>
              </w:sdtContent>
            </w:sdt>
            <w:proofErr w:type="gramStart"/>
            <w:r w:rsidR="005B5E2D" w:rsidRPr="00AD0F8E">
              <w:rPr>
                <w:rFonts w:ascii="Arial" w:hAnsi="Arial" w:cs="Arial"/>
                <w:color w:val="000000" w:themeColor="text1"/>
                <w:sz w:val="18"/>
                <w:szCs w:val="18"/>
                <w:lang w:val="en-GB"/>
              </w:rPr>
              <w:t xml:space="preserve">facultative </w:t>
            </w:r>
            <w:r w:rsidR="00335068">
              <w:rPr>
                <w:rFonts w:ascii="Arial" w:hAnsi="Arial" w:cs="Arial"/>
                <w:color w:val="000000" w:themeColor="text1"/>
                <w:sz w:val="18"/>
                <w:szCs w:val="18"/>
                <w:lang w:val="en-GB"/>
              </w:rPr>
              <w:t xml:space="preserve"> </w:t>
            </w:r>
            <w:r w:rsidR="005B5E2D" w:rsidRPr="00AD0F8E">
              <w:rPr>
                <w:rFonts w:ascii="Arial" w:hAnsi="Arial" w:cs="Arial"/>
                <w:color w:val="000000" w:themeColor="text1"/>
                <w:sz w:val="18"/>
                <w:szCs w:val="18"/>
                <w:lang w:val="en-GB"/>
              </w:rPr>
              <w:t>:</w:t>
            </w:r>
            <w:proofErr w:type="gramEnd"/>
            <w:r w:rsidR="005B5E2D" w:rsidRPr="00AD0F8E">
              <w:rPr>
                <w:rFonts w:ascii="Arial" w:hAnsi="Arial" w:cs="Arial"/>
                <w:color w:val="000000" w:themeColor="text1"/>
                <w:sz w:val="18"/>
                <w:szCs w:val="18"/>
                <w:lang w:val="en-GB"/>
              </w:rPr>
              <w:t xml:space="preserve">  S1__ S2 </w:t>
            </w:r>
            <w:r w:rsidR="00335068">
              <w:rPr>
                <w:rFonts w:ascii="Arial" w:hAnsi="Arial" w:cs="Arial"/>
                <w:color w:val="000000" w:themeColor="text1"/>
                <w:sz w:val="18"/>
                <w:szCs w:val="18"/>
                <w:lang w:val="en-GB"/>
              </w:rPr>
              <w:t>X</w:t>
            </w:r>
            <w:r w:rsidR="005B5E2D" w:rsidRPr="00AD0F8E">
              <w:rPr>
                <w:rFonts w:ascii="Calibri" w:hAnsi="Calibri" w:cs="Calibri"/>
                <w:color w:val="000000" w:themeColor="text1"/>
                <w:sz w:val="22"/>
                <w:szCs w:val="22"/>
                <w:lang w:val="en-GB"/>
              </w:rPr>
              <w:t xml:space="preserve"> </w:t>
            </w:r>
            <w:r w:rsidR="005B5E2D" w:rsidRPr="00AD0F8E">
              <w:rPr>
                <w:rFonts w:ascii="Arial" w:hAnsi="Arial" w:cs="Arial"/>
                <w:color w:val="000000" w:themeColor="text1"/>
                <w:sz w:val="18"/>
                <w:szCs w:val="18"/>
                <w:lang w:val="en-GB"/>
              </w:rPr>
              <w:t>S3__ S4</w:t>
            </w:r>
            <w:r w:rsidR="00335068">
              <w:rPr>
                <w:rFonts w:ascii="Arial" w:hAnsi="Arial" w:cs="Arial"/>
                <w:color w:val="000000" w:themeColor="text1"/>
                <w:sz w:val="18"/>
                <w:szCs w:val="18"/>
                <w:lang w:val="en-GB"/>
              </w:rPr>
              <w:t xml:space="preserve"> X</w:t>
            </w:r>
          </w:p>
          <w:p w14:paraId="36CC1471" w14:textId="77777777" w:rsidR="00362383" w:rsidRPr="00AD0F8E" w:rsidRDefault="00362383">
            <w:pPr>
              <w:rPr>
                <w:color w:val="000000" w:themeColor="text1"/>
                <w:lang w:val="en-GB"/>
              </w:rPr>
            </w:pPr>
          </w:p>
          <w:p w14:paraId="4E390971" w14:textId="77777777" w:rsidR="00362383" w:rsidRPr="00AD0F8E" w:rsidRDefault="00F44586">
            <w:pPr>
              <w:rPr>
                <w:rFonts w:ascii="Arial" w:hAnsi="Arial" w:cs="Arial"/>
                <w:i/>
                <w:color w:val="000000" w:themeColor="text1"/>
                <w:sz w:val="18"/>
                <w:szCs w:val="18"/>
              </w:rPr>
            </w:pPr>
            <w:sdt>
              <w:sdtPr>
                <w:rPr>
                  <w:rFonts w:ascii="Arial" w:hAnsi="Arial" w:cs="Arial"/>
                  <w:color w:val="000000" w:themeColor="text1"/>
                </w:rPr>
                <w:id w:val="-1516381422"/>
                <w14:checkbox>
                  <w14:checked w14:val="1"/>
                  <w14:checkedState w14:val="2612" w14:font="MS Gothic"/>
                  <w14:uncheckedState w14:val="2610" w14:font="MS Gothic"/>
                </w14:checkbox>
              </w:sdtPr>
              <w:sdtEndPr/>
              <w:sdtContent>
                <w:r w:rsidR="005B5E2D" w:rsidRPr="00AD0F8E">
                  <w:rPr>
                    <w:rFonts w:ascii="MS Gothic" w:eastAsia="MS Gothic" w:hAnsi="MS Gothic" w:cs="Arial" w:hint="eastAsia"/>
                    <w:color w:val="000000" w:themeColor="text1"/>
                  </w:rPr>
                  <w:t>☒</w:t>
                </w:r>
              </w:sdtContent>
            </w:sdt>
            <w:r w:rsidR="005B5E2D" w:rsidRPr="00AD0F8E">
              <w:rPr>
                <w:rFonts w:ascii="Arial" w:hAnsi="Arial" w:cs="Arial"/>
                <w:color w:val="000000" w:themeColor="text1"/>
                <w:sz w:val="28"/>
                <w:szCs w:val="28"/>
              </w:rPr>
              <w:t xml:space="preserve"> </w:t>
            </w:r>
            <w:r w:rsidR="005B5E2D" w:rsidRPr="00AD0F8E">
              <w:rPr>
                <w:rStyle w:val="StyleStyleStyle5murielleNonItalique10ptGrasSoulignemCar"/>
                <w:i w:val="0"/>
                <w:color w:val="000000" w:themeColor="text1"/>
                <w:sz w:val="20"/>
                <w:szCs w:val="20"/>
              </w:rPr>
              <w:t>Période en alternance en entreprise</w:t>
            </w:r>
            <w:r w:rsidR="005B5E2D" w:rsidRPr="00AD0F8E">
              <w:rPr>
                <w:rFonts w:cs="Arial"/>
                <w:color w:val="000000" w:themeColor="text1"/>
                <w:sz w:val="28"/>
                <w:szCs w:val="28"/>
              </w:rPr>
              <w:t xml:space="preserve"> </w:t>
            </w:r>
            <w:r w:rsidR="005B5E2D" w:rsidRPr="00AD0F8E">
              <w:rPr>
                <w:rFonts w:ascii="Arial" w:hAnsi="Arial" w:cs="Arial"/>
                <w:color w:val="000000" w:themeColor="text1"/>
                <w:sz w:val="18"/>
                <w:szCs w:val="18"/>
              </w:rPr>
              <w:t xml:space="preserve">pour les parcours </w:t>
            </w:r>
            <w:proofErr w:type="spellStart"/>
            <w:r w:rsidR="005B5E2D" w:rsidRPr="00AD0F8E">
              <w:rPr>
                <w:rFonts w:ascii="Arial" w:hAnsi="Arial" w:cs="Arial"/>
                <w:color w:val="000000" w:themeColor="text1"/>
                <w:sz w:val="18"/>
                <w:szCs w:val="18"/>
              </w:rPr>
              <w:t>BioTechCo</w:t>
            </w:r>
            <w:proofErr w:type="spellEnd"/>
            <w:r w:rsidR="005B5E2D" w:rsidRPr="00AD0F8E">
              <w:rPr>
                <w:rFonts w:ascii="Arial" w:hAnsi="Arial" w:cs="Arial"/>
                <w:color w:val="000000" w:themeColor="text1"/>
                <w:sz w:val="18"/>
                <w:szCs w:val="18"/>
              </w:rPr>
              <w:t xml:space="preserve"> et ST</w:t>
            </w:r>
          </w:p>
          <w:p w14:paraId="7D2C1E72" w14:textId="77777777" w:rsidR="00362383" w:rsidRPr="00AD0F8E" w:rsidRDefault="00362383">
            <w:pPr>
              <w:rPr>
                <w:color w:val="000000" w:themeColor="text1"/>
              </w:rPr>
            </w:pPr>
          </w:p>
          <w:p w14:paraId="2098F8EC" w14:textId="77777777" w:rsidR="00362383" w:rsidRPr="00AD0F8E" w:rsidRDefault="00F44586">
            <w:pPr>
              <w:pStyle w:val="StyleStyle5murielleNonItalique"/>
              <w:rPr>
                <w:rStyle w:val="StyleStyleStyle5murielleNonItalique10ptGrasSoulignemCar"/>
                <w:color w:val="000000" w:themeColor="text1"/>
                <w:sz w:val="20"/>
                <w:szCs w:val="20"/>
              </w:rPr>
            </w:pPr>
            <w:sdt>
              <w:sdtPr>
                <w:rPr>
                  <w:rFonts w:cs="Arial"/>
                  <w:b/>
                  <w:bCs/>
                  <w:i w:val="0"/>
                  <w:color w:val="000000" w:themeColor="text1"/>
                  <w:sz w:val="24"/>
                  <w:u w:val="single"/>
                </w:rPr>
                <w:id w:val="-759291063"/>
                <w14:checkbox>
                  <w14:checked w14:val="1"/>
                  <w14:checkedState w14:val="2612" w14:font="MS Gothic"/>
                  <w14:uncheckedState w14:val="2610" w14:font="MS Gothic"/>
                </w14:checkbox>
              </w:sdtPr>
              <w:sdtEndPr/>
              <w:sdtContent>
                <w:r w:rsidR="005B5E2D" w:rsidRPr="00AD0F8E">
                  <w:rPr>
                    <w:rFonts w:ascii="MS Gothic" w:eastAsia="MS Gothic" w:hAnsi="MS Gothic" w:cs="Arial" w:hint="eastAsia"/>
                    <w:b/>
                    <w:bCs/>
                    <w:i w:val="0"/>
                    <w:color w:val="000000" w:themeColor="text1"/>
                    <w:sz w:val="24"/>
                    <w:u w:val="single"/>
                  </w:rPr>
                  <w:t>☒</w:t>
                </w:r>
              </w:sdtContent>
            </w:sdt>
            <w:r w:rsidR="005B5E2D" w:rsidRPr="00AD0F8E">
              <w:rPr>
                <w:rFonts w:cs="Arial"/>
                <w:i w:val="0"/>
                <w:color w:val="000000" w:themeColor="text1"/>
                <w:sz w:val="28"/>
                <w:szCs w:val="28"/>
              </w:rPr>
              <w:t xml:space="preserve"> </w:t>
            </w:r>
            <w:r w:rsidR="005B5E2D" w:rsidRPr="00AD0F8E">
              <w:rPr>
                <w:rStyle w:val="StyleStyleStyle5murielleNonItalique10ptGrasSoulignemCar"/>
                <w:color w:val="000000" w:themeColor="text1"/>
                <w:sz w:val="20"/>
                <w:szCs w:val="20"/>
              </w:rPr>
              <w:t>Stage obligatoire</w:t>
            </w:r>
          </w:p>
          <w:p w14:paraId="279232CE" w14:textId="77777777" w:rsidR="00362383" w:rsidRPr="00AD0F8E" w:rsidRDefault="00362383">
            <w:pPr>
              <w:pStyle w:val="StyleStyle5murielleNonItalique"/>
              <w:rPr>
                <w:rStyle w:val="StyleStyleStyle5murielleNonItalique10ptGrasSoulignemCar"/>
                <w:color w:val="000000" w:themeColor="text1"/>
                <w:sz w:val="20"/>
                <w:szCs w:val="20"/>
                <w:u w:val="none"/>
              </w:rPr>
            </w:pPr>
          </w:p>
          <w:p w14:paraId="2EB3BDBD" w14:textId="77777777" w:rsidR="00362383" w:rsidRPr="00AD0F8E" w:rsidRDefault="005B5E2D">
            <w:pPr>
              <w:spacing w:before="60" w:after="60"/>
              <w:jc w:val="both"/>
              <w:rPr>
                <w:rFonts w:ascii="Arial" w:hAnsi="Arial" w:cs="Arial"/>
                <w:color w:val="000000" w:themeColor="text1"/>
                <w:sz w:val="18"/>
                <w:szCs w:val="18"/>
              </w:rPr>
            </w:pPr>
            <w:r w:rsidRPr="00AD0F8E">
              <w:rPr>
                <w:rFonts w:ascii="Arial" w:hAnsi="Arial" w:cs="Arial"/>
                <w:color w:val="000000" w:themeColor="text1"/>
                <w:sz w:val="18"/>
                <w:szCs w:val="18"/>
              </w:rPr>
              <w:t xml:space="preserve">Durées  </w:t>
            </w:r>
          </w:p>
          <w:p w14:paraId="4082B847" w14:textId="77777777" w:rsidR="00362383" w:rsidRPr="00AD0F8E" w:rsidRDefault="005B5E2D">
            <w:pPr>
              <w:spacing w:before="60" w:after="60"/>
              <w:jc w:val="both"/>
              <w:rPr>
                <w:rFonts w:ascii="Arial" w:hAnsi="Arial" w:cs="Arial"/>
                <w:b/>
                <w:color w:val="000000" w:themeColor="text1"/>
                <w:sz w:val="18"/>
                <w:szCs w:val="18"/>
              </w:rPr>
            </w:pPr>
            <w:r w:rsidRPr="00AD0F8E">
              <w:rPr>
                <w:rFonts w:ascii="Arial" w:hAnsi="Arial" w:cs="Arial"/>
                <w:b/>
                <w:color w:val="000000" w:themeColor="text1"/>
                <w:sz w:val="18"/>
                <w:szCs w:val="18"/>
              </w:rPr>
              <w:t>M1 : stage sans obligation de gratification, donc de 39 à 44 jours (en fonction du calendrier de l’année)</w:t>
            </w:r>
          </w:p>
          <w:p w14:paraId="71E4539B" w14:textId="77777777" w:rsidR="00362383" w:rsidRPr="00AD0F8E" w:rsidRDefault="005B5E2D">
            <w:pPr>
              <w:spacing w:before="60" w:after="60"/>
              <w:jc w:val="both"/>
              <w:rPr>
                <w:rFonts w:ascii="Arial" w:hAnsi="Arial" w:cs="Arial"/>
                <w:b/>
                <w:color w:val="000000" w:themeColor="text1"/>
                <w:sz w:val="18"/>
                <w:szCs w:val="18"/>
              </w:rPr>
            </w:pPr>
            <w:r w:rsidRPr="00AD0F8E">
              <w:rPr>
                <w:rFonts w:ascii="Arial" w:hAnsi="Arial" w:cs="Arial"/>
                <w:b/>
                <w:color w:val="000000" w:themeColor="text1"/>
                <w:sz w:val="18"/>
                <w:szCs w:val="18"/>
              </w:rPr>
              <w:t>M2 : stage de 6 mois.</w:t>
            </w:r>
          </w:p>
          <w:p w14:paraId="5F685D03" w14:textId="77777777" w:rsidR="00362383" w:rsidRPr="00AD0F8E" w:rsidRDefault="005B5E2D">
            <w:pPr>
              <w:pStyle w:val="StyleStyle5murielleNonItalique"/>
              <w:rPr>
                <w:rStyle w:val="StyleStyleStyle5murielleNonItalique10ptGrasSoulignemCar"/>
                <w:rFonts w:cs="Arial"/>
                <w:i/>
                <w:color w:val="000000" w:themeColor="text1"/>
                <w:sz w:val="18"/>
                <w:szCs w:val="18"/>
              </w:rPr>
            </w:pPr>
            <w:r w:rsidRPr="00AD0F8E">
              <w:rPr>
                <w:rFonts w:cs="Arial"/>
                <w:i w:val="0"/>
                <w:color w:val="000000" w:themeColor="text1"/>
                <w:sz w:val="18"/>
                <w:szCs w:val="18"/>
              </w:rPr>
              <w:t>Le stage dans un même établissement d’accueil ne pourra pas excéder 924 h (</w:t>
            </w:r>
            <w:proofErr w:type="spellStart"/>
            <w:r w:rsidRPr="00AD0F8E">
              <w:rPr>
                <w:rFonts w:cs="Arial"/>
                <w:i w:val="0"/>
                <w:color w:val="000000" w:themeColor="text1"/>
                <w:sz w:val="18"/>
                <w:szCs w:val="18"/>
              </w:rPr>
              <w:t>équiv</w:t>
            </w:r>
            <w:proofErr w:type="spellEnd"/>
            <w:r w:rsidRPr="00AD0F8E">
              <w:rPr>
                <w:rFonts w:cs="Arial"/>
                <w:i w:val="0"/>
                <w:color w:val="000000" w:themeColor="text1"/>
                <w:sz w:val="18"/>
                <w:szCs w:val="18"/>
              </w:rPr>
              <w:t>. 6 mois à temps plein) par année universitaire en dehors des heures de cours.</w:t>
            </w:r>
          </w:p>
          <w:p w14:paraId="41C53819" w14:textId="77777777" w:rsidR="00362383" w:rsidRPr="00AD0F8E" w:rsidRDefault="00362383">
            <w:pPr>
              <w:pStyle w:val="StyleStyleStyle5murielleNonItalique10ptItalique"/>
              <w:rPr>
                <w:i w:val="0"/>
                <w:color w:val="000000" w:themeColor="text1"/>
                <w:sz w:val="18"/>
                <w:szCs w:val="18"/>
              </w:rPr>
            </w:pPr>
          </w:p>
          <w:p w14:paraId="4605E229" w14:textId="77777777" w:rsidR="00362383" w:rsidRPr="00AD0F8E" w:rsidRDefault="005B5E2D">
            <w:pPr>
              <w:pStyle w:val="StyleStyleStyle5murielleNonItalique10ptItalique"/>
              <w:rPr>
                <w:i w:val="0"/>
                <w:color w:val="000000" w:themeColor="text1"/>
                <w:sz w:val="18"/>
                <w:szCs w:val="18"/>
              </w:rPr>
            </w:pPr>
            <w:r w:rsidRPr="00AD0F8E">
              <w:rPr>
                <w:i w:val="0"/>
                <w:color w:val="000000" w:themeColor="text1"/>
                <w:sz w:val="18"/>
                <w:szCs w:val="18"/>
              </w:rPr>
              <w:t xml:space="preserve">Période : </w:t>
            </w:r>
          </w:p>
          <w:p w14:paraId="6AC218E2" w14:textId="77777777" w:rsidR="00362383" w:rsidRPr="00AD0F8E" w:rsidRDefault="005B5E2D">
            <w:pPr>
              <w:pStyle w:val="StyleStyleStyle5murielleNonItalique10ptItalique"/>
              <w:rPr>
                <w:rFonts w:cs="Arial"/>
                <w:i w:val="0"/>
                <w:color w:val="000000" w:themeColor="text1"/>
                <w:sz w:val="18"/>
                <w:szCs w:val="18"/>
              </w:rPr>
            </w:pPr>
            <w:r w:rsidRPr="00AD0F8E">
              <w:rPr>
                <w:rFonts w:cs="Arial"/>
                <w:i w:val="0"/>
                <w:color w:val="000000" w:themeColor="text1"/>
                <w:sz w:val="18"/>
                <w:szCs w:val="18"/>
              </w:rPr>
              <w:t xml:space="preserve">M1 : de fin Mars à fin Mai-début Juin en fonction du calendrier </w:t>
            </w:r>
          </w:p>
          <w:p w14:paraId="334175B6" w14:textId="77777777" w:rsidR="00362383" w:rsidRPr="00AD0F8E" w:rsidRDefault="005B5E2D">
            <w:pPr>
              <w:pStyle w:val="StyleStyleStyle5murielleNonItalique10ptItalique"/>
              <w:rPr>
                <w:rFonts w:cs="Arial"/>
                <w:i w:val="0"/>
                <w:color w:val="000000" w:themeColor="text1"/>
                <w:sz w:val="18"/>
                <w:szCs w:val="18"/>
              </w:rPr>
            </w:pPr>
            <w:r w:rsidRPr="00AD0F8E">
              <w:rPr>
                <w:rFonts w:cs="Arial"/>
                <w:i w:val="0"/>
                <w:color w:val="000000" w:themeColor="text1"/>
                <w:sz w:val="18"/>
                <w:szCs w:val="18"/>
              </w:rPr>
              <w:t>M2 : de Janvier à Juin.</w:t>
            </w:r>
          </w:p>
          <w:p w14:paraId="714D9843" w14:textId="77777777" w:rsidR="00362383" w:rsidRPr="00AD0F8E" w:rsidRDefault="00362383">
            <w:pPr>
              <w:pStyle w:val="StyleStyleStyle5murielleNonItalique10ptItalique"/>
              <w:rPr>
                <w:i w:val="0"/>
                <w:color w:val="000000" w:themeColor="text1"/>
                <w:sz w:val="18"/>
                <w:szCs w:val="18"/>
              </w:rPr>
            </w:pPr>
          </w:p>
          <w:p w14:paraId="48D737AD"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Modalité :</w:t>
            </w:r>
          </w:p>
          <w:p w14:paraId="037FD313"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Tout stage fait l’objet d’une convention. En fonction de la durée, du lieu de stage, il donne éventuellement lieu à gratification par application des dispositions légales et réglementaires en vigueur.</w:t>
            </w:r>
          </w:p>
          <w:p w14:paraId="59D1309B"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Les stages, sauf dérogation du responsable de formation, doivent se dérouler en dehors des enseignements (CM, TD, TP).</w:t>
            </w:r>
          </w:p>
          <w:p w14:paraId="494286B2" w14:textId="0C210AEA" w:rsidR="00362383" w:rsidRPr="00AD0F8E" w:rsidRDefault="00362383">
            <w:pPr>
              <w:pStyle w:val="StyleStyle5murielleNonItalique"/>
              <w:rPr>
                <w:rStyle w:val="StyleStyleStyle5murielleNonItalique10ptGrasSoulignemCar"/>
                <w:i/>
                <w:color w:val="000000" w:themeColor="text1"/>
                <w:sz w:val="20"/>
                <w:szCs w:val="20"/>
                <w:u w:val="none"/>
              </w:rPr>
            </w:pPr>
          </w:p>
          <w:p w14:paraId="73D02A1C" w14:textId="77777777" w:rsidR="00EF633C" w:rsidRPr="00AD0F8E" w:rsidRDefault="00EF633C" w:rsidP="00EF633C">
            <w:pPr>
              <w:rPr>
                <w:rFonts w:ascii="Arial" w:hAnsi="Arial" w:cs="Arial"/>
                <w:sz w:val="18"/>
                <w:szCs w:val="18"/>
              </w:rPr>
            </w:pPr>
            <w:r w:rsidRPr="00AD0F8E">
              <w:rPr>
                <w:rFonts w:ascii="Arial" w:hAnsi="Arial" w:cs="Arial"/>
                <w:sz w:val="18"/>
                <w:szCs w:val="18"/>
              </w:rPr>
              <w:t>Sous réserve de l’accord pédagogique du responsable de formation, l’étudiant pourra accomplir des stages d’exploration professionnelle, notamment dans le cadre d’un projet de réorientation.</w:t>
            </w:r>
          </w:p>
          <w:p w14:paraId="18363315" w14:textId="77777777" w:rsidR="00362383" w:rsidRPr="00AD0F8E" w:rsidRDefault="00362383">
            <w:pPr>
              <w:rPr>
                <w:rFonts w:ascii="Arial" w:hAnsi="Arial" w:cs="Arial"/>
                <w:color w:val="000000" w:themeColor="text1"/>
                <w:sz w:val="20"/>
                <w:szCs w:val="20"/>
              </w:rPr>
            </w:pPr>
          </w:p>
          <w:p w14:paraId="65789261" w14:textId="70D74B2C" w:rsidR="00EF633C" w:rsidRPr="00AD0F8E" w:rsidRDefault="00EF633C">
            <w:pPr>
              <w:pStyle w:val="StyleStyle5murielleNonItalique"/>
              <w:rPr>
                <w:i w:val="0"/>
                <w:color w:val="000000" w:themeColor="text1"/>
                <w:sz w:val="18"/>
                <w:szCs w:val="18"/>
              </w:rPr>
            </w:pPr>
            <w:r w:rsidRPr="00AD0F8E">
              <w:rPr>
                <w:i w:val="0"/>
                <w:sz w:val="18"/>
                <w:szCs w:val="18"/>
              </w:rPr>
              <w:t xml:space="preserve">Il est possible de valider une expérience au titre d’un stage, </w:t>
            </w:r>
            <w:r w:rsidRPr="00AD0F8E">
              <w:rPr>
                <w:rFonts w:cs="Arial"/>
                <w:i w:val="0"/>
                <w:sz w:val="18"/>
                <w:szCs w:val="18"/>
              </w:rPr>
              <w:t>sous réserve de l’accord pédagogique du responsable de formation</w:t>
            </w:r>
            <w:r w:rsidRPr="00AD0F8E">
              <w:rPr>
                <w:i w:val="0"/>
                <w:sz w:val="18"/>
                <w:szCs w:val="18"/>
              </w:rPr>
              <w:t xml:space="preserve"> (via un contrat pédagogique) : service civique et expérience professionnelle </w:t>
            </w:r>
            <w:r w:rsidRPr="00AD0F8E">
              <w:rPr>
                <w:i w:val="0"/>
                <w:color w:val="000000" w:themeColor="text1"/>
                <w:sz w:val="18"/>
                <w:szCs w:val="18"/>
              </w:rPr>
              <w:t>Les modalités seront précisées dans un contrat pédagogique</w:t>
            </w:r>
          </w:p>
          <w:p w14:paraId="5F2C273C" w14:textId="4C9F8E92" w:rsidR="00362383" w:rsidRPr="00AD0F8E" w:rsidRDefault="005B5E2D" w:rsidP="00335068">
            <w:pPr>
              <w:pStyle w:val="StyleStyle5murielleNonItalique"/>
              <w:rPr>
                <w:color w:val="000000" w:themeColor="text1"/>
                <w:sz w:val="20"/>
                <w:szCs w:val="20"/>
              </w:rPr>
            </w:pPr>
            <w:r w:rsidRPr="00AD0F8E">
              <w:rPr>
                <w:color w:val="000000" w:themeColor="text1"/>
                <w:sz w:val="18"/>
                <w:szCs w:val="18"/>
              </w:rPr>
              <w:br/>
            </w:r>
            <w:r w:rsidR="00335068" w:rsidRPr="00F44586">
              <w:rPr>
                <w:i w:val="0"/>
                <w:sz w:val="18"/>
                <w:szCs w:val="18"/>
              </w:rPr>
              <w:t>Dans tous les cas, le stage obligatoire crédité devra se terminer avant la tenue du jury, et l’ensemble des stages devront respecter les bornes de l’année universitaire</w:t>
            </w:r>
            <w:r w:rsidR="0076188E" w:rsidRPr="00F44586">
              <w:rPr>
                <w:i w:val="0"/>
                <w:sz w:val="18"/>
                <w:szCs w:val="18"/>
              </w:rPr>
              <w:t>.</w:t>
            </w:r>
            <w:r w:rsidRPr="00AD0F8E">
              <w:rPr>
                <w:color w:val="000000" w:themeColor="text1"/>
                <w:sz w:val="18"/>
                <w:szCs w:val="18"/>
              </w:rPr>
              <w:tab/>
            </w:r>
            <w:r w:rsidRPr="00AD0F8E">
              <w:rPr>
                <w:color w:val="000000" w:themeColor="text1"/>
                <w:sz w:val="18"/>
                <w:szCs w:val="18"/>
              </w:rPr>
              <w:tab/>
            </w:r>
          </w:p>
          <w:p w14:paraId="3BEA166B" w14:textId="77777777" w:rsidR="00362383" w:rsidRPr="00AD0F8E" w:rsidRDefault="00362383">
            <w:pPr>
              <w:pStyle w:val="StyleStyle5murielleNonItalique"/>
              <w:rPr>
                <w:rStyle w:val="StyleStyleStyle5murielleNonItalique10ptGrasSoulignemCar"/>
                <w:color w:val="000000" w:themeColor="text1"/>
                <w:sz w:val="20"/>
                <w:szCs w:val="20"/>
              </w:rPr>
            </w:pPr>
          </w:p>
          <w:p w14:paraId="1E6AD6BF" w14:textId="0D76CEF2" w:rsidR="00362383" w:rsidRPr="00AD0F8E" w:rsidRDefault="005B5E2D">
            <w:pPr>
              <w:pStyle w:val="StyleStyle5murielleNonItalique"/>
              <w:rPr>
                <w:rStyle w:val="StyleStyleStyle5murielleNonItalique10ptGrasSoulignemCar"/>
                <w:b w:val="0"/>
                <w:color w:val="000000" w:themeColor="text1"/>
                <w:u w:val="none"/>
              </w:rPr>
            </w:pPr>
            <w:r w:rsidRPr="00AD0F8E">
              <w:rPr>
                <w:rStyle w:val="StyleStyleStyle5murielleNonItalique10ptGrasSoulignemCar"/>
                <w:color w:val="000000" w:themeColor="text1"/>
                <w:sz w:val="20"/>
                <w:szCs w:val="20"/>
              </w:rPr>
              <w:t>Mémoire/ Rapport de stage/ Projets tut</w:t>
            </w:r>
            <w:r w:rsidR="00335068">
              <w:rPr>
                <w:rStyle w:val="StyleStyleStyle5murielleNonItalique10ptGrasSoulignemCar"/>
                <w:color w:val="000000" w:themeColor="text1"/>
                <w:sz w:val="20"/>
                <w:szCs w:val="20"/>
              </w:rPr>
              <w:t>o</w:t>
            </w:r>
            <w:r w:rsidRPr="00AD0F8E">
              <w:rPr>
                <w:rStyle w:val="StyleStyleStyle5murielleNonItalique10ptGrasSoulignemCar"/>
                <w:color w:val="000000" w:themeColor="text1"/>
                <w:sz w:val="20"/>
                <w:szCs w:val="20"/>
              </w:rPr>
              <w:t>rés :</w:t>
            </w:r>
            <w:r w:rsidRPr="00AD0F8E">
              <w:rPr>
                <w:rStyle w:val="StyleStyleStyle5murielleNonItalique10ptGrasSoulignemCar"/>
                <w:color w:val="000000" w:themeColor="text1"/>
                <w:u w:val="none"/>
              </w:rPr>
              <w:t xml:space="preserve"> </w:t>
            </w:r>
            <w:r w:rsidRPr="00AD0F8E">
              <w:rPr>
                <w:rStyle w:val="StyleStyleStyle5murielleNonItalique10ptGrasSoulignemCar"/>
                <w:b w:val="0"/>
                <w:color w:val="000000" w:themeColor="text1"/>
                <w:sz w:val="18"/>
                <w:szCs w:val="18"/>
                <w:u w:val="none"/>
              </w:rPr>
              <w:t>(partie à compléter le cas échéant)</w:t>
            </w:r>
          </w:p>
          <w:p w14:paraId="03BD28FE" w14:textId="77777777" w:rsidR="00362383" w:rsidRPr="00AD0F8E" w:rsidRDefault="00362383">
            <w:pPr>
              <w:pStyle w:val="StyleStyle5murielleNonItalique"/>
              <w:rPr>
                <w:i w:val="0"/>
                <w:color w:val="000000" w:themeColor="text1"/>
                <w:sz w:val="20"/>
                <w:szCs w:val="20"/>
              </w:rPr>
            </w:pPr>
          </w:p>
          <w:p w14:paraId="0ADA5651" w14:textId="77777777" w:rsidR="00362383" w:rsidRPr="00AD0F8E" w:rsidRDefault="005B5E2D">
            <w:pPr>
              <w:pStyle w:val="StyleStyle5murielleNonItalique"/>
              <w:rPr>
                <w:i w:val="0"/>
                <w:color w:val="000000" w:themeColor="text1"/>
                <w:sz w:val="20"/>
              </w:rPr>
            </w:pPr>
            <w:r w:rsidRPr="00AD0F8E">
              <w:rPr>
                <w:b/>
                <w:bCs/>
                <w:color w:val="000000" w:themeColor="text1"/>
                <w:sz w:val="20"/>
                <w:szCs w:val="20"/>
                <w:u w:val="single"/>
              </w:rPr>
              <w:t>- Mémoire</w:t>
            </w:r>
            <w:r w:rsidRPr="00AD0F8E">
              <w:rPr>
                <w:b/>
                <w:i w:val="0"/>
                <w:color w:val="000000" w:themeColor="text1"/>
                <w:sz w:val="20"/>
              </w:rPr>
              <w:t> </w:t>
            </w:r>
            <w:r w:rsidRPr="00AD0F8E">
              <w:rPr>
                <w:b/>
                <w:bCs/>
                <w:color w:val="000000" w:themeColor="text1"/>
                <w:sz w:val="20"/>
                <w:szCs w:val="20"/>
              </w:rPr>
              <w:t>:</w:t>
            </w:r>
          </w:p>
          <w:p w14:paraId="752E242F"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Date limite de dépôt : au moins 7 jours avant la soutenance dont la date sera fixée par le directeur de mémoire.</w:t>
            </w:r>
          </w:p>
          <w:p w14:paraId="062F1936" w14:textId="77777777" w:rsidR="00362383" w:rsidRPr="00AD0F8E" w:rsidRDefault="005B5E2D">
            <w:pPr>
              <w:rPr>
                <w:color w:val="000000" w:themeColor="text1"/>
              </w:rPr>
            </w:pPr>
            <w:r w:rsidRPr="00AD0F8E">
              <w:rPr>
                <w:color w:val="000000" w:themeColor="text1"/>
              </w:rPr>
              <w:t xml:space="preserve"> </w:t>
            </w:r>
          </w:p>
          <w:p w14:paraId="57E6E317" w14:textId="77777777" w:rsidR="00362383" w:rsidRPr="00AD0F8E" w:rsidRDefault="005B5E2D">
            <w:pPr>
              <w:pStyle w:val="StyleStyle5murielleNonItalique"/>
              <w:rPr>
                <w:i w:val="0"/>
                <w:color w:val="000000" w:themeColor="text1"/>
                <w:sz w:val="20"/>
              </w:rPr>
            </w:pPr>
            <w:r w:rsidRPr="00AD0F8E">
              <w:rPr>
                <w:b/>
                <w:bCs/>
                <w:color w:val="000000" w:themeColor="text1"/>
                <w:sz w:val="20"/>
                <w:szCs w:val="20"/>
                <w:u w:val="single"/>
              </w:rPr>
              <w:t>- Rapport de stage</w:t>
            </w:r>
            <w:r w:rsidRPr="00AD0F8E">
              <w:rPr>
                <w:b/>
                <w:bCs/>
                <w:color w:val="000000" w:themeColor="text1"/>
                <w:sz w:val="20"/>
                <w:szCs w:val="20"/>
              </w:rPr>
              <w:t> :</w:t>
            </w:r>
            <w:r w:rsidRPr="00AD0F8E">
              <w:rPr>
                <w:i w:val="0"/>
                <w:color w:val="000000" w:themeColor="text1"/>
                <w:sz w:val="20"/>
              </w:rPr>
              <w:t xml:space="preserve"> </w:t>
            </w:r>
          </w:p>
          <w:p w14:paraId="4FA2C538"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Date limite de dépôt : au moins 7 jours avant la soutenance dont la date sera fixée par le directeur de mémoire.</w:t>
            </w:r>
          </w:p>
          <w:p w14:paraId="3274C358" w14:textId="77777777" w:rsidR="00362383" w:rsidRPr="00AD0F8E" w:rsidRDefault="00362383">
            <w:pPr>
              <w:rPr>
                <w:color w:val="000000" w:themeColor="text1"/>
              </w:rPr>
            </w:pPr>
          </w:p>
          <w:p w14:paraId="4476E42E" w14:textId="3614F833" w:rsidR="00362383" w:rsidRPr="00AD0F8E" w:rsidRDefault="005B5E2D">
            <w:pPr>
              <w:pStyle w:val="StyleStyle5murielleNonItalique"/>
              <w:rPr>
                <w:i w:val="0"/>
                <w:color w:val="000000" w:themeColor="text1"/>
                <w:sz w:val="20"/>
              </w:rPr>
            </w:pPr>
            <w:r w:rsidRPr="00AD0F8E">
              <w:rPr>
                <w:b/>
                <w:bCs/>
                <w:color w:val="000000" w:themeColor="text1"/>
                <w:sz w:val="20"/>
                <w:szCs w:val="20"/>
                <w:u w:val="single"/>
              </w:rPr>
              <w:t>- Projets tut</w:t>
            </w:r>
            <w:r w:rsidR="00335068">
              <w:rPr>
                <w:b/>
                <w:bCs/>
                <w:color w:val="000000" w:themeColor="text1"/>
                <w:sz w:val="20"/>
                <w:szCs w:val="20"/>
                <w:u w:val="single"/>
              </w:rPr>
              <w:t>o</w:t>
            </w:r>
            <w:r w:rsidRPr="00AD0F8E">
              <w:rPr>
                <w:b/>
                <w:bCs/>
                <w:color w:val="000000" w:themeColor="text1"/>
                <w:sz w:val="20"/>
                <w:szCs w:val="20"/>
                <w:u w:val="single"/>
              </w:rPr>
              <w:t>rés</w:t>
            </w:r>
            <w:r w:rsidRPr="00AD0F8E">
              <w:rPr>
                <w:i w:val="0"/>
                <w:color w:val="000000" w:themeColor="text1"/>
                <w:sz w:val="20"/>
              </w:rPr>
              <w:t> </w:t>
            </w:r>
            <w:r w:rsidRPr="00AD0F8E">
              <w:rPr>
                <w:b/>
                <w:bCs/>
                <w:color w:val="000000" w:themeColor="text1"/>
                <w:sz w:val="20"/>
                <w:szCs w:val="20"/>
              </w:rPr>
              <w:t>:</w:t>
            </w:r>
            <w:r w:rsidRPr="00AD0F8E">
              <w:rPr>
                <w:i w:val="0"/>
                <w:color w:val="000000" w:themeColor="text1"/>
                <w:sz w:val="20"/>
              </w:rPr>
              <w:t xml:space="preserve"> </w:t>
            </w:r>
          </w:p>
          <w:p w14:paraId="201C910E"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Pas concerné</w:t>
            </w:r>
          </w:p>
          <w:p w14:paraId="02F57F7C" w14:textId="77777777" w:rsidR="00362383" w:rsidRPr="00AD0F8E" w:rsidRDefault="005B5E2D">
            <w:pPr>
              <w:rPr>
                <w:color w:val="000000" w:themeColor="text1"/>
              </w:rPr>
            </w:pPr>
            <w:r w:rsidRPr="00AD0F8E">
              <w:rPr>
                <w:color w:val="000000" w:themeColor="text1"/>
              </w:rPr>
              <w:t xml:space="preserve"> </w:t>
            </w:r>
          </w:p>
        </w:tc>
      </w:tr>
      <w:tr w:rsidR="00EF633C" w:rsidRPr="00AD0F8E" w14:paraId="57BA6BDB" w14:textId="77777777">
        <w:tc>
          <w:tcPr>
            <w:tcW w:w="10456" w:type="dxa"/>
          </w:tcPr>
          <w:p w14:paraId="6D7AFC4C" w14:textId="77777777" w:rsidR="00362383" w:rsidRPr="00AD0F8E" w:rsidRDefault="005B5E2D">
            <w:pPr>
              <w:spacing w:before="120"/>
              <w:rPr>
                <w:rFonts w:ascii="Arial" w:hAnsi="Arial"/>
                <w:b/>
                <w:bCs/>
                <w:color w:val="000000" w:themeColor="text1"/>
                <w:sz w:val="22"/>
                <w:szCs w:val="22"/>
              </w:rPr>
            </w:pPr>
            <w:r w:rsidRPr="00AD0F8E">
              <w:rPr>
                <w:rFonts w:ascii="Arial" w:hAnsi="Arial"/>
                <w:b/>
                <w:bCs/>
                <w:color w:val="000000" w:themeColor="text1"/>
                <w:sz w:val="22"/>
                <w:szCs w:val="22"/>
                <w:u w:val="single"/>
              </w:rPr>
              <w:lastRenderedPageBreak/>
              <w:t>Article 4</w:t>
            </w:r>
            <w:r w:rsidRPr="00AD0F8E">
              <w:rPr>
                <w:rFonts w:ascii="Arial" w:hAnsi="Arial"/>
                <w:b/>
                <w:bCs/>
                <w:color w:val="000000" w:themeColor="text1"/>
                <w:sz w:val="22"/>
                <w:szCs w:val="22"/>
              </w:rPr>
              <w:t xml:space="preserve"> : </w:t>
            </w:r>
            <w:r w:rsidRPr="00AD0F8E">
              <w:rPr>
                <w:rFonts w:ascii="Arial" w:hAnsi="Arial"/>
                <w:b/>
                <w:bCs/>
                <w:color w:val="000000" w:themeColor="text1"/>
                <w:sz w:val="22"/>
                <w:szCs w:val="22"/>
                <w:u w:val="single"/>
              </w:rPr>
              <w:t>Assiduité aux enseignements</w:t>
            </w:r>
          </w:p>
          <w:p w14:paraId="222DF270" w14:textId="77777777" w:rsidR="00362383" w:rsidRPr="00AD0F8E" w:rsidRDefault="00362383">
            <w:pPr>
              <w:rPr>
                <w:rFonts w:ascii="Arial" w:hAnsi="Arial"/>
                <w:b/>
                <w:bCs/>
                <w:color w:val="000000" w:themeColor="text1"/>
                <w:sz w:val="22"/>
              </w:rPr>
            </w:pPr>
          </w:p>
        </w:tc>
      </w:tr>
      <w:tr w:rsidR="00EF633C" w:rsidRPr="00AD0F8E" w14:paraId="41469E08" w14:textId="77777777">
        <w:tc>
          <w:tcPr>
            <w:tcW w:w="10456" w:type="dxa"/>
          </w:tcPr>
          <w:p w14:paraId="1CD9358B" w14:textId="2B20467B" w:rsidR="00362383" w:rsidRPr="00335068" w:rsidRDefault="005B5E2D" w:rsidP="00335068">
            <w:pPr>
              <w:pStyle w:val="StyleStyle5murielleNonItalique"/>
              <w:rPr>
                <w:bCs/>
                <w:i w:val="0"/>
                <w:color w:val="000000" w:themeColor="text1"/>
                <w:sz w:val="18"/>
                <w:szCs w:val="18"/>
              </w:rPr>
            </w:pPr>
            <w:r w:rsidRPr="00AD0F8E">
              <w:rPr>
                <w:rFonts w:cs="Arial"/>
                <w:bCs/>
                <w:i w:val="0"/>
                <w:color w:val="000000" w:themeColor="text1"/>
                <w:sz w:val="18"/>
                <w:szCs w:val="18"/>
              </w:rPr>
              <w:t>Les enseignements ci-après sont à présence obligatoire</w:t>
            </w:r>
            <w:r w:rsidR="00335068" w:rsidRPr="00335068">
              <w:rPr>
                <w:rStyle w:val="StyleStyleStyle5murielleNonItalique10ptGrasSoulignemCar"/>
                <w:b w:val="0"/>
                <w:bCs w:val="0"/>
                <w:u w:val="none"/>
              </w:rPr>
              <w:t xml:space="preserve"> </w:t>
            </w:r>
            <w:r w:rsidRPr="00AD0F8E">
              <w:rPr>
                <w:rStyle w:val="StyleStyleStyle5murielleNonItalique10ptGrasSoulignemCar"/>
                <w:b w:val="0"/>
                <w:color w:val="000000" w:themeColor="text1"/>
                <w:sz w:val="18"/>
                <w:szCs w:val="18"/>
                <w:u w:val="none"/>
              </w:rPr>
              <w:t xml:space="preserve">: </w:t>
            </w:r>
            <w:r w:rsidR="00EF633C" w:rsidRPr="00AD0F8E">
              <w:rPr>
                <w:rStyle w:val="StyleStyleStyle5murielleNonItalique10ptGrasSoulignemCar"/>
                <w:b w:val="0"/>
                <w:color w:val="000000" w:themeColor="text1"/>
                <w:sz w:val="18"/>
                <w:szCs w:val="18"/>
                <w:u w:val="none"/>
              </w:rPr>
              <w:t>Tous les CM, TD, TP de chacune des UE de M1 et M2</w:t>
            </w:r>
          </w:p>
          <w:p w14:paraId="62C4C0E1" w14:textId="77777777" w:rsidR="00EF633C" w:rsidRPr="00AD0F8E" w:rsidRDefault="00EF633C">
            <w:pPr>
              <w:jc w:val="both"/>
              <w:rPr>
                <w:rFonts w:ascii="Arial" w:hAnsi="Arial" w:cs="Arial"/>
                <w:bCs/>
                <w:color w:val="000000" w:themeColor="text1"/>
                <w:sz w:val="18"/>
                <w:szCs w:val="18"/>
              </w:rPr>
            </w:pPr>
          </w:p>
          <w:p w14:paraId="53E7D9D4" w14:textId="3CD216E2" w:rsidR="00362383" w:rsidRPr="00AD0F8E" w:rsidRDefault="005B5E2D">
            <w:pPr>
              <w:jc w:val="both"/>
              <w:rPr>
                <w:rFonts w:ascii="Arial" w:hAnsi="Arial" w:cs="Arial"/>
                <w:bCs/>
                <w:color w:val="000000" w:themeColor="text1"/>
                <w:sz w:val="18"/>
                <w:szCs w:val="18"/>
              </w:rPr>
            </w:pPr>
            <w:r w:rsidRPr="00AD0F8E">
              <w:rPr>
                <w:rFonts w:ascii="Arial" w:hAnsi="Arial" w:cs="Arial"/>
                <w:bCs/>
                <w:color w:val="000000" w:themeColor="text1"/>
                <w:sz w:val="18"/>
                <w:szCs w:val="18"/>
              </w:rPr>
              <w:t xml:space="preserve">La présente règle ne s’applique qu’aux </w:t>
            </w:r>
            <w:r w:rsidRPr="00AD0F8E">
              <w:rPr>
                <w:rFonts w:ascii="Arial" w:hAnsi="Arial" w:cs="Arial"/>
                <w:b/>
                <w:bCs/>
                <w:color w:val="000000" w:themeColor="text1"/>
                <w:sz w:val="18"/>
                <w:szCs w:val="18"/>
              </w:rPr>
              <w:t>séances d’enseignement sans évaluation</w:t>
            </w:r>
            <w:r w:rsidRPr="00AD0F8E">
              <w:rPr>
                <w:rFonts w:ascii="Arial" w:hAnsi="Arial" w:cs="Arial"/>
                <w:bCs/>
                <w:color w:val="000000" w:themeColor="text1"/>
                <w:sz w:val="18"/>
                <w:szCs w:val="18"/>
              </w:rPr>
              <w:t>, qu’il s’agisse de contrôle continu ou d’examen terminal</w:t>
            </w:r>
            <w:r w:rsidRPr="00AD0F8E">
              <w:rPr>
                <w:bCs/>
                <w:color w:val="000000" w:themeColor="text1"/>
              </w:rPr>
              <w:t>.</w:t>
            </w:r>
          </w:p>
          <w:p w14:paraId="009C8D09" w14:textId="77777777" w:rsidR="00362383" w:rsidRPr="00AD0F8E" w:rsidRDefault="00362383">
            <w:pPr>
              <w:jc w:val="both"/>
              <w:rPr>
                <w:rFonts w:ascii="Arial" w:hAnsi="Arial" w:cs="Arial"/>
                <w:bCs/>
                <w:color w:val="000000" w:themeColor="text1"/>
                <w:sz w:val="18"/>
                <w:szCs w:val="18"/>
              </w:rPr>
            </w:pPr>
          </w:p>
          <w:p w14:paraId="10DB3EC8" w14:textId="77777777" w:rsidR="00362383" w:rsidRPr="00AD0F8E" w:rsidRDefault="005B5E2D">
            <w:pPr>
              <w:jc w:val="both"/>
              <w:rPr>
                <w:rFonts w:ascii="Arial" w:hAnsi="Arial" w:cs="Arial"/>
                <w:bCs/>
                <w:color w:val="000000" w:themeColor="text1"/>
                <w:sz w:val="18"/>
                <w:szCs w:val="18"/>
              </w:rPr>
            </w:pPr>
            <w:r w:rsidRPr="00AD0F8E">
              <w:rPr>
                <w:rFonts w:ascii="Arial" w:hAnsi="Arial" w:cs="Arial"/>
                <w:bCs/>
                <w:color w:val="000000" w:themeColor="text1"/>
                <w:sz w:val="18"/>
                <w:szCs w:val="18"/>
              </w:rPr>
              <w:t xml:space="preserve">S’agissant des enseignements à présence obligatoire (TD, TP, CM, conférences, séminaires, cours de langue), les règles relatives à l’assiduité sont définies au sein de chaque règlement des études, dans les conditions fixées ci-dessous : </w:t>
            </w:r>
          </w:p>
          <w:p w14:paraId="46042E16" w14:textId="77777777" w:rsidR="00362383" w:rsidRPr="00AD0F8E" w:rsidRDefault="00362383">
            <w:pPr>
              <w:jc w:val="both"/>
              <w:rPr>
                <w:rFonts w:ascii="Arial" w:hAnsi="Arial" w:cs="Arial"/>
                <w:color w:val="000000" w:themeColor="text1"/>
                <w:sz w:val="18"/>
                <w:szCs w:val="18"/>
              </w:rPr>
            </w:pPr>
          </w:p>
          <w:p w14:paraId="2968E683" w14:textId="77777777" w:rsidR="00362383" w:rsidRPr="00AD0F8E" w:rsidRDefault="005B5E2D">
            <w:pPr>
              <w:pStyle w:val="Paragraphedeliste"/>
              <w:numPr>
                <w:ilvl w:val="0"/>
                <w:numId w:val="42"/>
              </w:numPr>
              <w:spacing w:after="0" w:line="240" w:lineRule="auto"/>
              <w:jc w:val="both"/>
              <w:rPr>
                <w:rFonts w:ascii="Arial" w:hAnsi="Arial" w:cs="Arial"/>
                <w:color w:val="000000" w:themeColor="text1"/>
                <w:sz w:val="18"/>
                <w:szCs w:val="18"/>
              </w:rPr>
            </w:pPr>
            <w:r w:rsidRPr="00AD0F8E">
              <w:rPr>
                <w:rFonts w:ascii="Arial" w:hAnsi="Arial" w:cs="Arial"/>
                <w:color w:val="000000" w:themeColor="text1"/>
                <w:sz w:val="18"/>
                <w:szCs w:val="18"/>
              </w:rPr>
              <w:t xml:space="preserve">Par défaut, les absences doivent être justifiées dans un </w:t>
            </w:r>
            <w:r w:rsidRPr="00AD0F8E">
              <w:rPr>
                <w:rFonts w:ascii="Arial" w:hAnsi="Arial" w:cs="Arial"/>
                <w:color w:val="000000" w:themeColor="text1"/>
                <w:sz w:val="18"/>
                <w:szCs w:val="18"/>
                <w:u w:val="single"/>
              </w:rPr>
              <w:t>délai de 5 jours ouvrés</w:t>
            </w:r>
            <w:r w:rsidRPr="00AD0F8E">
              <w:rPr>
                <w:rFonts w:ascii="Arial" w:hAnsi="Arial" w:cs="Arial"/>
                <w:color w:val="000000" w:themeColor="text1"/>
                <w:sz w:val="18"/>
                <w:szCs w:val="18"/>
              </w:rPr>
              <w:t xml:space="preserve"> à compter de la reprise de l’étudiant, avec remise d’un justificatif.  La composante a la latitude d’allonger ce délai si elle l’estime utile (mais pas de le réduire). </w:t>
            </w:r>
          </w:p>
          <w:p w14:paraId="385FE996" w14:textId="77777777" w:rsidR="00362383" w:rsidRPr="00AD0F8E" w:rsidRDefault="00362383">
            <w:pPr>
              <w:pStyle w:val="Paragraphedeliste"/>
              <w:spacing w:after="0" w:line="240" w:lineRule="auto"/>
              <w:ind w:left="360"/>
              <w:jc w:val="both"/>
              <w:rPr>
                <w:rFonts w:ascii="Arial" w:hAnsi="Arial" w:cs="Arial"/>
                <w:color w:val="000000" w:themeColor="text1"/>
                <w:sz w:val="18"/>
                <w:szCs w:val="18"/>
              </w:rPr>
            </w:pPr>
          </w:p>
          <w:p w14:paraId="5290E998" w14:textId="30A52C40" w:rsidR="00362383" w:rsidRPr="00AD0F8E" w:rsidRDefault="005B5E2D">
            <w:pPr>
              <w:pStyle w:val="Paragraphedeliste"/>
              <w:numPr>
                <w:ilvl w:val="0"/>
                <w:numId w:val="42"/>
              </w:numPr>
              <w:spacing w:after="0" w:line="240" w:lineRule="auto"/>
              <w:jc w:val="both"/>
              <w:rPr>
                <w:rFonts w:ascii="Arial" w:hAnsi="Arial" w:cs="Arial"/>
                <w:color w:val="000000" w:themeColor="text1"/>
                <w:sz w:val="18"/>
                <w:szCs w:val="18"/>
              </w:rPr>
            </w:pPr>
            <w:r w:rsidRPr="00AD0F8E">
              <w:rPr>
                <w:rFonts w:ascii="Arial" w:hAnsi="Arial" w:cs="Arial"/>
                <w:color w:val="000000" w:themeColor="text1"/>
                <w:sz w:val="18"/>
                <w:szCs w:val="18"/>
              </w:rPr>
              <w:t xml:space="preserve">En cas d’absences injustifiées </w:t>
            </w:r>
            <w:r w:rsidRPr="00AD0F8E">
              <w:rPr>
                <w:rFonts w:ascii="Arial" w:hAnsi="Arial" w:cs="Arial"/>
                <w:color w:val="000000" w:themeColor="text1"/>
                <w:sz w:val="18"/>
                <w:szCs w:val="18"/>
                <w:u w:val="single"/>
              </w:rPr>
              <w:t>à plus d’un quart du volume total de l’enseignement concerné</w:t>
            </w:r>
            <w:r w:rsidRPr="00AD0F8E">
              <w:rPr>
                <w:rFonts w:ascii="Arial" w:hAnsi="Arial" w:cs="Arial"/>
                <w:color w:val="000000" w:themeColor="text1"/>
                <w:sz w:val="18"/>
                <w:szCs w:val="18"/>
              </w:rPr>
              <w:t xml:space="preserve"> à présence obligatoire, l’étudiant sera </w:t>
            </w:r>
            <w:r w:rsidR="00FF7D9E" w:rsidRPr="00AD0F8E">
              <w:rPr>
                <w:rFonts w:ascii="Arial" w:hAnsi="Arial" w:cs="Arial"/>
                <w:color w:val="000000" w:themeColor="text1"/>
                <w:sz w:val="18"/>
                <w:szCs w:val="18"/>
              </w:rPr>
              <w:t xml:space="preserve">considéré comme </w:t>
            </w:r>
            <w:r w:rsidR="00C93763" w:rsidRPr="00AD0F8E">
              <w:rPr>
                <w:rFonts w:ascii="Arial" w:hAnsi="Arial" w:cs="Arial"/>
                <w:color w:val="000000" w:themeColor="text1"/>
                <w:sz w:val="18"/>
                <w:szCs w:val="18"/>
              </w:rPr>
              <w:t>défaillant</w:t>
            </w:r>
          </w:p>
          <w:p w14:paraId="1C5E5EB6" w14:textId="77777777" w:rsidR="00362383" w:rsidRPr="00AD0F8E" w:rsidRDefault="00362383">
            <w:pPr>
              <w:jc w:val="both"/>
              <w:rPr>
                <w:rFonts w:ascii="Arial" w:hAnsi="Arial" w:cs="Arial"/>
                <w:color w:val="000000" w:themeColor="text1"/>
                <w:sz w:val="18"/>
                <w:szCs w:val="18"/>
              </w:rPr>
            </w:pPr>
          </w:p>
          <w:p w14:paraId="6B643492" w14:textId="77777777" w:rsidR="00362383" w:rsidRPr="00AD0F8E" w:rsidRDefault="005B5E2D">
            <w:pPr>
              <w:jc w:val="both"/>
              <w:rPr>
                <w:color w:val="000000" w:themeColor="text1"/>
              </w:rPr>
            </w:pPr>
            <w:r w:rsidRPr="00AD0F8E">
              <w:rPr>
                <w:rFonts w:ascii="Arial" w:hAnsi="Arial" w:cs="Arial"/>
                <w:color w:val="000000" w:themeColor="text1"/>
                <w:sz w:val="18"/>
                <w:szCs w:val="18"/>
              </w:rPr>
              <w:t>Une absence d’assiduité est autorisée pour les publics spécifiques, sous réserve qu’ils soient reconnus en tant que tels par l’établissement et qu’ils fournissent une attestation justifiant cette dispense du fait de leur situation.</w:t>
            </w:r>
            <w:r w:rsidRPr="00AD0F8E">
              <w:rPr>
                <w:color w:val="000000" w:themeColor="text1"/>
              </w:rPr>
              <w:t xml:space="preserve"> </w:t>
            </w:r>
          </w:p>
          <w:p w14:paraId="7E41B7AD" w14:textId="77777777" w:rsidR="00362383" w:rsidRPr="00AD0F8E" w:rsidRDefault="00362383">
            <w:pPr>
              <w:jc w:val="both"/>
              <w:rPr>
                <w:rFonts w:ascii="Arial" w:hAnsi="Arial" w:cs="Arial"/>
                <w:color w:val="000000" w:themeColor="text1"/>
                <w:sz w:val="18"/>
                <w:szCs w:val="18"/>
              </w:rPr>
            </w:pPr>
          </w:p>
          <w:p w14:paraId="3A3064C1"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 xml:space="preserve">Les absences justifiées dans le cadre de l’alternance sont celles prévues par le Code du Travail. L’alternant doit justifier par un document officiel toutes ses absences. </w:t>
            </w:r>
          </w:p>
          <w:p w14:paraId="6D961228" w14:textId="77777777" w:rsidR="00362383" w:rsidRPr="00AD0F8E" w:rsidRDefault="00362383">
            <w:pPr>
              <w:jc w:val="both"/>
              <w:rPr>
                <w:rFonts w:ascii="Arial" w:hAnsi="Arial" w:cs="Arial"/>
                <w:color w:val="000000" w:themeColor="text1"/>
                <w:sz w:val="18"/>
                <w:szCs w:val="18"/>
              </w:rPr>
            </w:pPr>
          </w:p>
          <w:p w14:paraId="314384C3"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Le jury est souverain pour apprécier la nature de l’absence. </w:t>
            </w:r>
          </w:p>
          <w:p w14:paraId="06490CFA" w14:textId="77777777" w:rsidR="00362383" w:rsidRPr="00AD0F8E" w:rsidRDefault="00362383">
            <w:pPr>
              <w:jc w:val="both"/>
              <w:rPr>
                <w:rFonts w:ascii="Arial" w:hAnsi="Arial" w:cs="Arial"/>
                <w:color w:val="000000" w:themeColor="text1"/>
                <w:sz w:val="18"/>
                <w:szCs w:val="18"/>
              </w:rPr>
            </w:pPr>
          </w:p>
          <w:p w14:paraId="3B838805" w14:textId="683B4933"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 xml:space="preserve">Chaque étudiant doit également respecter les règles de ponctualité relatives à l’emploi du </w:t>
            </w:r>
            <w:r w:rsidR="00EF633C" w:rsidRPr="00AD0F8E">
              <w:rPr>
                <w:rFonts w:ascii="Arial" w:hAnsi="Arial" w:cs="Arial"/>
                <w:color w:val="000000" w:themeColor="text1"/>
                <w:sz w:val="18"/>
                <w:szCs w:val="18"/>
              </w:rPr>
              <w:t>temps et</w:t>
            </w:r>
            <w:r w:rsidR="00FF7D9E" w:rsidRPr="00AD0F8E">
              <w:rPr>
                <w:rFonts w:ascii="Arial" w:hAnsi="Arial" w:cs="Arial"/>
                <w:color w:val="000000" w:themeColor="text1"/>
                <w:sz w:val="18"/>
                <w:szCs w:val="18"/>
              </w:rPr>
              <w:t xml:space="preserve"> pourra être refusé en cas de </w:t>
            </w:r>
            <w:r w:rsidR="00EF633C" w:rsidRPr="00AD0F8E">
              <w:rPr>
                <w:rFonts w:ascii="Arial" w:hAnsi="Arial" w:cs="Arial"/>
                <w:color w:val="000000" w:themeColor="text1"/>
                <w:sz w:val="18"/>
                <w:szCs w:val="18"/>
              </w:rPr>
              <w:t>non-respect</w:t>
            </w:r>
            <w:r w:rsidR="00FF7D9E" w:rsidRPr="00AD0F8E">
              <w:rPr>
                <w:rFonts w:ascii="Arial" w:hAnsi="Arial" w:cs="Arial"/>
                <w:color w:val="000000" w:themeColor="text1"/>
                <w:sz w:val="18"/>
                <w:szCs w:val="18"/>
              </w:rPr>
              <w:t xml:space="preserve"> des règles.</w:t>
            </w:r>
          </w:p>
          <w:p w14:paraId="4006004F" w14:textId="77777777" w:rsidR="00362383" w:rsidRPr="00AD0F8E" w:rsidRDefault="005B5E2D">
            <w:pPr>
              <w:rPr>
                <w:rFonts w:ascii="Arial" w:hAnsi="Arial"/>
                <w:b/>
                <w:bCs/>
                <w:color w:val="000000" w:themeColor="text1"/>
                <w:sz w:val="22"/>
              </w:rPr>
            </w:pPr>
            <w:r w:rsidRPr="00AD0F8E">
              <w:rPr>
                <w:rFonts w:ascii="Arial" w:hAnsi="Arial"/>
                <w:b/>
                <w:bCs/>
                <w:color w:val="000000" w:themeColor="text1"/>
                <w:sz w:val="22"/>
              </w:rPr>
              <w:t xml:space="preserve"> </w:t>
            </w:r>
          </w:p>
        </w:tc>
      </w:tr>
    </w:tbl>
    <w:p w14:paraId="4D296FBF" w14:textId="77777777" w:rsidR="00362383" w:rsidRPr="00AD0F8E" w:rsidRDefault="005B5E2D">
      <w:pPr>
        <w:pStyle w:val="StyleTitre1murielle14pt"/>
        <w:rPr>
          <w:color w:val="000000" w:themeColor="text1"/>
        </w:rPr>
      </w:pPr>
      <w:bookmarkStart w:id="4" w:name="_Toc285195948"/>
      <w:r w:rsidRPr="00AD0F8E">
        <w:rPr>
          <w:color w:val="000000" w:themeColor="text1"/>
        </w:rPr>
        <w:t xml:space="preserve">III – </w:t>
      </w:r>
      <w:bookmarkEnd w:id="4"/>
      <w:r w:rsidRPr="00AD0F8E">
        <w:rPr>
          <w:color w:val="000000" w:themeColor="text1"/>
        </w:rPr>
        <w:t xml:space="preserve">Règles de validation, compensation, valorisation, capitalisation </w:t>
      </w:r>
    </w:p>
    <w:p w14:paraId="49B0E03B" w14:textId="77777777" w:rsidR="00362383" w:rsidRPr="00AD0F8E" w:rsidRDefault="00362383">
      <w:pPr>
        <w:rPr>
          <w:b/>
          <w:color w:val="000000" w:themeColor="text1"/>
          <w:sz w:val="16"/>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023"/>
      </w:tblGrid>
      <w:tr w:rsidR="00EF633C" w:rsidRPr="00AD0F8E" w14:paraId="62942EDF" w14:textId="77777777">
        <w:tc>
          <w:tcPr>
            <w:tcW w:w="10171" w:type="dxa"/>
            <w:gridSpan w:val="2"/>
          </w:tcPr>
          <w:p w14:paraId="21971C37" w14:textId="77777777" w:rsidR="00362383" w:rsidRPr="00AD0F8E" w:rsidRDefault="005B5E2D">
            <w:pPr>
              <w:rPr>
                <w:rFonts w:ascii="Arial" w:hAnsi="Arial"/>
                <w:b/>
                <w:bCs/>
                <w:color w:val="000000" w:themeColor="text1"/>
                <w:sz w:val="22"/>
              </w:rPr>
            </w:pPr>
            <w:bookmarkStart w:id="5" w:name="_Toc285195950"/>
            <w:r w:rsidRPr="00AD0F8E">
              <w:rPr>
                <w:rFonts w:ascii="Arial" w:hAnsi="Arial"/>
                <w:b/>
                <w:bCs/>
                <w:color w:val="000000" w:themeColor="text1"/>
                <w:sz w:val="22"/>
              </w:rPr>
              <w:t>Article 5 : Validation, compensation</w:t>
            </w:r>
            <w:bookmarkEnd w:id="5"/>
            <w:r w:rsidRPr="00AD0F8E">
              <w:rPr>
                <w:rFonts w:ascii="Arial" w:hAnsi="Arial"/>
                <w:b/>
                <w:bCs/>
                <w:color w:val="000000" w:themeColor="text1"/>
                <w:sz w:val="22"/>
              </w:rPr>
              <w:t>, valorisation, capitalisation</w:t>
            </w:r>
          </w:p>
          <w:p w14:paraId="3D222938" w14:textId="77777777" w:rsidR="00362383" w:rsidRPr="00AD0F8E" w:rsidRDefault="00362383">
            <w:pPr>
              <w:rPr>
                <w:color w:val="000000" w:themeColor="text1"/>
              </w:rPr>
            </w:pPr>
          </w:p>
        </w:tc>
      </w:tr>
      <w:tr w:rsidR="00EF633C" w:rsidRPr="00AD0F8E" w14:paraId="781766B7" w14:textId="77777777">
        <w:tc>
          <w:tcPr>
            <w:tcW w:w="10171" w:type="dxa"/>
            <w:gridSpan w:val="2"/>
          </w:tcPr>
          <w:p w14:paraId="69D6FF92" w14:textId="77777777" w:rsidR="00362383" w:rsidRPr="00AD0F8E" w:rsidRDefault="005B5E2D">
            <w:pPr>
              <w:pStyle w:val="StyleTitre3murielleItalique"/>
              <w:rPr>
                <w:color w:val="000000" w:themeColor="text1"/>
                <w:sz w:val="20"/>
              </w:rPr>
            </w:pPr>
            <w:r w:rsidRPr="00AD0F8E">
              <w:rPr>
                <w:b/>
                <w:i w:val="0"/>
                <w:iCs w:val="0"/>
                <w:color w:val="000000" w:themeColor="text1"/>
                <w:sz w:val="20"/>
                <w:szCs w:val="20"/>
              </w:rPr>
              <w:lastRenderedPageBreak/>
              <w:t>5.1 – Règles générales d’obtention des UE, semestre, année</w:t>
            </w:r>
          </w:p>
        </w:tc>
      </w:tr>
      <w:tr w:rsidR="00EF633C" w:rsidRPr="00AD0F8E" w14:paraId="608AA7FF" w14:textId="77777777">
        <w:tc>
          <w:tcPr>
            <w:tcW w:w="2148" w:type="dxa"/>
          </w:tcPr>
          <w:p w14:paraId="34CC8327" w14:textId="77777777" w:rsidR="00362383" w:rsidRPr="00AD0F8E" w:rsidRDefault="00362383">
            <w:pPr>
              <w:pStyle w:val="Style4murielle"/>
              <w:rPr>
                <w:color w:val="000000" w:themeColor="text1"/>
              </w:rPr>
            </w:pPr>
          </w:p>
          <w:p w14:paraId="24D02EA2" w14:textId="77777777" w:rsidR="00362383" w:rsidRPr="00AD0F8E" w:rsidRDefault="00362383">
            <w:pPr>
              <w:pStyle w:val="Style4murielle"/>
              <w:rPr>
                <w:color w:val="000000" w:themeColor="text1"/>
              </w:rPr>
            </w:pPr>
          </w:p>
          <w:p w14:paraId="6199D0EB" w14:textId="77777777" w:rsidR="00362383" w:rsidRPr="00AD0F8E" w:rsidRDefault="00362383">
            <w:pPr>
              <w:pStyle w:val="Style4murielle"/>
              <w:rPr>
                <w:color w:val="000000" w:themeColor="text1"/>
              </w:rPr>
            </w:pPr>
          </w:p>
          <w:p w14:paraId="64F0BFEE" w14:textId="77777777" w:rsidR="00362383" w:rsidRPr="00AD0F8E" w:rsidRDefault="005B5E2D">
            <w:pPr>
              <w:pStyle w:val="Style4murielle"/>
              <w:rPr>
                <w:color w:val="000000" w:themeColor="text1"/>
              </w:rPr>
            </w:pPr>
            <w:r w:rsidRPr="00AD0F8E">
              <w:rPr>
                <w:color w:val="000000" w:themeColor="text1"/>
              </w:rPr>
              <w:t>Année</w:t>
            </w:r>
          </w:p>
        </w:tc>
        <w:tc>
          <w:tcPr>
            <w:tcW w:w="8023" w:type="dxa"/>
          </w:tcPr>
          <w:p w14:paraId="02FFF145" w14:textId="77777777" w:rsidR="00362383" w:rsidRPr="00AD0F8E" w:rsidRDefault="00362383">
            <w:pPr>
              <w:pStyle w:val="Paragraphedeliste"/>
              <w:spacing w:after="0" w:line="240" w:lineRule="auto"/>
              <w:ind w:left="0"/>
              <w:jc w:val="both"/>
              <w:rPr>
                <w:rFonts w:ascii="Arial" w:hAnsi="Arial" w:cs="Arial"/>
                <w:b/>
                <w:color w:val="000000" w:themeColor="text1"/>
                <w:sz w:val="18"/>
                <w:szCs w:val="18"/>
              </w:rPr>
            </w:pPr>
          </w:p>
          <w:p w14:paraId="2FD79572" w14:textId="77777777" w:rsidR="00362383" w:rsidRPr="00AD0F8E" w:rsidRDefault="005B5E2D">
            <w:pPr>
              <w:pStyle w:val="StyleStyleStyle5murielleNonItalique9ptSoulignement"/>
              <w:rPr>
                <w:color w:val="000000" w:themeColor="text1"/>
              </w:rPr>
            </w:pPr>
            <w:r w:rsidRPr="00AD0F8E">
              <w:rPr>
                <w:color w:val="000000" w:themeColor="text1"/>
              </w:rPr>
              <w:t xml:space="preserve">Moyenne pondérée des semestres </w:t>
            </w:r>
            <w:r w:rsidRPr="00AD0F8E">
              <w:rPr>
                <w:rFonts w:cs="Arial"/>
                <w:color w:val="000000" w:themeColor="text1"/>
              </w:rPr>
              <w:t>≥</w:t>
            </w:r>
            <w:r w:rsidRPr="00AD0F8E">
              <w:rPr>
                <w:color w:val="000000" w:themeColor="text1"/>
              </w:rPr>
              <w:t xml:space="preserve"> 10/20 </w:t>
            </w:r>
          </w:p>
          <w:p w14:paraId="7C8D04CA" w14:textId="77777777" w:rsidR="00362383" w:rsidRPr="00AD0F8E" w:rsidRDefault="00362383">
            <w:pPr>
              <w:pStyle w:val="Paragraphedeliste"/>
              <w:spacing w:after="0" w:line="240" w:lineRule="auto"/>
              <w:ind w:left="0"/>
              <w:jc w:val="both"/>
              <w:rPr>
                <w:rFonts w:ascii="Arial" w:hAnsi="Arial" w:cs="Arial"/>
                <w:color w:val="000000" w:themeColor="text1"/>
                <w:sz w:val="18"/>
                <w:szCs w:val="18"/>
              </w:rPr>
            </w:pPr>
          </w:p>
          <w:p w14:paraId="48FDAA13" w14:textId="77777777" w:rsidR="00362383" w:rsidRPr="00AD0F8E" w:rsidRDefault="005B5E2D">
            <w:pPr>
              <w:pStyle w:val="Paragraphedeliste"/>
              <w:spacing w:after="0" w:line="240" w:lineRule="auto"/>
              <w:ind w:left="0"/>
              <w:jc w:val="both"/>
              <w:rPr>
                <w:rFonts w:ascii="Arial" w:hAnsi="Arial" w:cs="Arial"/>
                <w:color w:val="000000" w:themeColor="text1"/>
                <w:sz w:val="18"/>
                <w:szCs w:val="18"/>
              </w:rPr>
            </w:pPr>
            <w:r w:rsidRPr="00AD0F8E">
              <w:rPr>
                <w:rFonts w:ascii="Arial" w:hAnsi="Arial" w:cs="Arial"/>
                <w:color w:val="000000" w:themeColor="text1"/>
                <w:sz w:val="18"/>
                <w:szCs w:val="18"/>
              </w:rPr>
              <w:t xml:space="preserve">Les semestres de M1 sont compensables : </w:t>
            </w:r>
            <w:r w:rsidRPr="00AD0F8E">
              <w:rPr>
                <w:rFonts w:ascii="Arial" w:hAnsi="Arial" w:cs="Arial"/>
                <w:color w:val="000000" w:themeColor="text1"/>
                <w:sz w:val="24"/>
                <w:szCs w:val="24"/>
              </w:rPr>
              <w:t xml:space="preserve"> </w:t>
            </w:r>
            <w:sdt>
              <w:sdtPr>
                <w:rPr>
                  <w:rFonts w:ascii="Arial" w:hAnsi="Arial" w:cs="Arial"/>
                  <w:color w:val="000000" w:themeColor="text1"/>
                  <w:sz w:val="24"/>
                  <w:szCs w:val="24"/>
                </w:rPr>
                <w:id w:val="-2015285655"/>
                <w14:checkbox>
                  <w14:checked w14:val="0"/>
                  <w14:checkedState w14:val="2612" w14:font="MS Gothic"/>
                  <w14:uncheckedState w14:val="2610" w14:font="MS Gothic"/>
                </w14:checkbox>
              </w:sdtPr>
              <w:sdtEndPr/>
              <w:sdtContent>
                <w:r w:rsidRPr="00AD0F8E">
                  <w:rPr>
                    <w:rFonts w:ascii="Segoe UI Symbol" w:eastAsia="MS Gothic" w:hAnsi="Segoe UI Symbol" w:cs="Segoe UI Symbol"/>
                    <w:color w:val="000000" w:themeColor="text1"/>
                    <w:sz w:val="24"/>
                    <w:szCs w:val="24"/>
                  </w:rPr>
                  <w:t>☐</w:t>
                </w:r>
              </w:sdtContent>
            </w:sdt>
            <w:r w:rsidRPr="00AD0F8E">
              <w:rPr>
                <w:rFonts w:ascii="Arial" w:hAnsi="Arial" w:cs="Arial"/>
                <w:color w:val="000000" w:themeColor="text1"/>
                <w:sz w:val="18"/>
                <w:szCs w:val="18"/>
              </w:rPr>
              <w:t xml:space="preserve"> oui     </w:t>
            </w:r>
            <w:r w:rsidRPr="00AD0F8E">
              <w:rPr>
                <w:rFonts w:ascii="Arial" w:hAnsi="Arial" w:cs="Arial"/>
                <w:color w:val="000000" w:themeColor="text1"/>
                <w:sz w:val="24"/>
                <w:szCs w:val="24"/>
              </w:rPr>
              <w:t xml:space="preserve"> </w:t>
            </w:r>
            <w:sdt>
              <w:sdtPr>
                <w:rPr>
                  <w:rFonts w:ascii="Arial" w:hAnsi="Arial" w:cs="Arial"/>
                  <w:color w:val="000000" w:themeColor="text1"/>
                  <w:sz w:val="24"/>
                  <w:szCs w:val="24"/>
                </w:rPr>
                <w:id w:val="-1215579090"/>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sz w:val="24"/>
                    <w:szCs w:val="24"/>
                  </w:rPr>
                  <w:t>☒</w:t>
                </w:r>
              </w:sdtContent>
            </w:sdt>
            <w:r w:rsidRPr="00AD0F8E">
              <w:rPr>
                <w:rFonts w:ascii="Arial" w:hAnsi="Arial" w:cs="Arial"/>
                <w:color w:val="000000" w:themeColor="text1"/>
                <w:sz w:val="18"/>
                <w:szCs w:val="18"/>
              </w:rPr>
              <w:t xml:space="preserve"> non</w:t>
            </w:r>
          </w:p>
          <w:p w14:paraId="46727BEF" w14:textId="77777777" w:rsidR="00362383" w:rsidRPr="00AD0F8E" w:rsidRDefault="005B5E2D">
            <w:pPr>
              <w:pStyle w:val="Paragraphedeliste"/>
              <w:spacing w:after="0" w:line="240" w:lineRule="auto"/>
              <w:ind w:left="0"/>
              <w:jc w:val="both"/>
              <w:rPr>
                <w:rFonts w:ascii="Arial" w:hAnsi="Arial" w:cs="Arial"/>
                <w:color w:val="000000" w:themeColor="text1"/>
                <w:sz w:val="18"/>
                <w:szCs w:val="18"/>
              </w:rPr>
            </w:pPr>
            <w:r w:rsidRPr="00AD0F8E">
              <w:rPr>
                <w:rFonts w:ascii="Arial" w:hAnsi="Arial" w:cs="Arial"/>
                <w:color w:val="000000" w:themeColor="text1"/>
                <w:sz w:val="18"/>
                <w:szCs w:val="18"/>
              </w:rPr>
              <w:t xml:space="preserve">Les semestres de M2 sont compensables : </w:t>
            </w:r>
            <w:r w:rsidRPr="00AD0F8E">
              <w:rPr>
                <w:rFonts w:ascii="Arial" w:hAnsi="Arial" w:cs="Arial"/>
                <w:color w:val="000000" w:themeColor="text1"/>
                <w:sz w:val="24"/>
                <w:szCs w:val="24"/>
              </w:rPr>
              <w:t xml:space="preserve"> </w:t>
            </w:r>
            <w:sdt>
              <w:sdtPr>
                <w:rPr>
                  <w:rFonts w:ascii="Arial" w:hAnsi="Arial" w:cs="Arial"/>
                  <w:color w:val="000000" w:themeColor="text1"/>
                  <w:sz w:val="24"/>
                  <w:szCs w:val="24"/>
                </w:rPr>
                <w:id w:val="-399827043"/>
                <w14:checkbox>
                  <w14:checked w14:val="0"/>
                  <w14:checkedState w14:val="2612" w14:font="MS Gothic"/>
                  <w14:uncheckedState w14:val="2610" w14:font="MS Gothic"/>
                </w14:checkbox>
              </w:sdtPr>
              <w:sdtEndPr/>
              <w:sdtContent>
                <w:r w:rsidRPr="00AD0F8E">
                  <w:rPr>
                    <w:rFonts w:ascii="Segoe UI Symbol" w:eastAsia="MS Gothic" w:hAnsi="Segoe UI Symbol" w:cs="Segoe UI Symbol"/>
                    <w:color w:val="000000" w:themeColor="text1"/>
                    <w:sz w:val="24"/>
                    <w:szCs w:val="24"/>
                  </w:rPr>
                  <w:t>☐</w:t>
                </w:r>
              </w:sdtContent>
            </w:sdt>
            <w:r w:rsidRPr="00AD0F8E">
              <w:rPr>
                <w:rFonts w:ascii="Arial" w:hAnsi="Arial" w:cs="Arial"/>
                <w:color w:val="000000" w:themeColor="text1"/>
                <w:sz w:val="18"/>
                <w:szCs w:val="18"/>
              </w:rPr>
              <w:t xml:space="preserve"> oui     </w:t>
            </w:r>
            <w:r w:rsidRPr="00AD0F8E">
              <w:rPr>
                <w:rFonts w:ascii="Arial" w:hAnsi="Arial" w:cs="Arial"/>
                <w:color w:val="000000" w:themeColor="text1"/>
                <w:sz w:val="24"/>
                <w:szCs w:val="24"/>
              </w:rPr>
              <w:t xml:space="preserve"> </w:t>
            </w:r>
            <w:sdt>
              <w:sdtPr>
                <w:rPr>
                  <w:rFonts w:ascii="Arial" w:hAnsi="Arial" w:cs="Arial"/>
                  <w:color w:val="000000" w:themeColor="text1"/>
                  <w:sz w:val="24"/>
                  <w:szCs w:val="24"/>
                </w:rPr>
                <w:id w:val="-1916237740"/>
                <w14:checkbox>
                  <w14:checked w14:val="1"/>
                  <w14:checkedState w14:val="2612" w14:font="MS Gothic"/>
                  <w14:uncheckedState w14:val="2610" w14:font="MS Gothic"/>
                </w14:checkbox>
              </w:sdtPr>
              <w:sdtEndPr/>
              <w:sdtContent>
                <w:r w:rsidRPr="00AD0F8E">
                  <w:rPr>
                    <w:rFonts w:ascii="MS Gothic" w:eastAsia="MS Gothic" w:hAnsi="MS Gothic" w:cs="Arial" w:hint="eastAsia"/>
                    <w:color w:val="000000" w:themeColor="text1"/>
                    <w:sz w:val="24"/>
                    <w:szCs w:val="24"/>
                  </w:rPr>
                  <w:t>☒</w:t>
                </w:r>
              </w:sdtContent>
            </w:sdt>
            <w:r w:rsidRPr="00AD0F8E">
              <w:rPr>
                <w:rFonts w:ascii="Arial" w:hAnsi="Arial" w:cs="Arial"/>
                <w:color w:val="000000" w:themeColor="text1"/>
                <w:sz w:val="18"/>
                <w:szCs w:val="18"/>
              </w:rPr>
              <w:t xml:space="preserve"> non</w:t>
            </w:r>
          </w:p>
          <w:p w14:paraId="31096248" w14:textId="77777777" w:rsidR="00362383" w:rsidRPr="00AD0F8E" w:rsidRDefault="00362383">
            <w:pPr>
              <w:pStyle w:val="Paragraphedeliste"/>
              <w:spacing w:after="0" w:line="240" w:lineRule="auto"/>
              <w:ind w:left="0"/>
              <w:jc w:val="both"/>
              <w:rPr>
                <w:rFonts w:ascii="Arial" w:hAnsi="Arial" w:cs="Arial"/>
                <w:color w:val="000000" w:themeColor="text1"/>
                <w:sz w:val="18"/>
                <w:szCs w:val="18"/>
              </w:rPr>
            </w:pPr>
          </w:p>
          <w:p w14:paraId="7ED606C6" w14:textId="77777777" w:rsidR="00362383" w:rsidRPr="00AD0F8E" w:rsidRDefault="00362383">
            <w:pPr>
              <w:pStyle w:val="Style4murielle"/>
              <w:rPr>
                <w:color w:val="000000" w:themeColor="text1"/>
              </w:rPr>
            </w:pPr>
          </w:p>
          <w:p w14:paraId="73CED33C" w14:textId="77777777" w:rsidR="00362383" w:rsidRPr="00AD0F8E" w:rsidRDefault="005B5E2D">
            <w:pPr>
              <w:pStyle w:val="Style4murielle"/>
              <w:rPr>
                <w:color w:val="000000" w:themeColor="text1"/>
              </w:rPr>
            </w:pPr>
            <w:r w:rsidRPr="00AD0F8E">
              <w:rPr>
                <w:color w:val="000000" w:themeColor="text1"/>
              </w:rPr>
              <w:t>Les règles de compensation doivent être identiques au sein d'une mention.</w:t>
            </w:r>
          </w:p>
        </w:tc>
      </w:tr>
      <w:tr w:rsidR="00EF633C" w:rsidRPr="00AD0F8E" w14:paraId="5A9C56BC" w14:textId="77777777">
        <w:tc>
          <w:tcPr>
            <w:tcW w:w="2148" w:type="dxa"/>
          </w:tcPr>
          <w:p w14:paraId="425BBD93" w14:textId="77777777" w:rsidR="00362383" w:rsidRPr="00AD0F8E" w:rsidRDefault="00362383">
            <w:pPr>
              <w:pStyle w:val="Style4murielle"/>
              <w:rPr>
                <w:color w:val="000000" w:themeColor="text1"/>
              </w:rPr>
            </w:pPr>
          </w:p>
          <w:p w14:paraId="5484855F" w14:textId="77777777" w:rsidR="00362383" w:rsidRPr="00AD0F8E" w:rsidRDefault="00362383">
            <w:pPr>
              <w:pStyle w:val="Style4murielle"/>
              <w:rPr>
                <w:color w:val="000000" w:themeColor="text1"/>
              </w:rPr>
            </w:pPr>
          </w:p>
          <w:p w14:paraId="7AFD6699" w14:textId="77777777" w:rsidR="00362383" w:rsidRPr="00AD0F8E" w:rsidRDefault="00362383">
            <w:pPr>
              <w:pStyle w:val="Style4murielle"/>
              <w:rPr>
                <w:color w:val="000000" w:themeColor="text1"/>
              </w:rPr>
            </w:pPr>
          </w:p>
          <w:p w14:paraId="6655FAA9" w14:textId="77777777" w:rsidR="00362383" w:rsidRPr="00AD0F8E" w:rsidRDefault="00362383">
            <w:pPr>
              <w:pStyle w:val="Style4murielle"/>
              <w:rPr>
                <w:color w:val="000000" w:themeColor="text1"/>
              </w:rPr>
            </w:pPr>
          </w:p>
          <w:p w14:paraId="0B7E01A3" w14:textId="77777777" w:rsidR="00362383" w:rsidRPr="00AD0F8E" w:rsidRDefault="00362383">
            <w:pPr>
              <w:pStyle w:val="Style4murielle"/>
              <w:rPr>
                <w:color w:val="000000" w:themeColor="text1"/>
              </w:rPr>
            </w:pPr>
          </w:p>
          <w:p w14:paraId="7C116E54" w14:textId="77777777" w:rsidR="00362383" w:rsidRPr="00AD0F8E" w:rsidRDefault="005B5E2D">
            <w:pPr>
              <w:pStyle w:val="Style4murielle"/>
              <w:rPr>
                <w:color w:val="000000" w:themeColor="text1"/>
              </w:rPr>
            </w:pPr>
            <w:r w:rsidRPr="00AD0F8E">
              <w:rPr>
                <w:color w:val="000000" w:themeColor="text1"/>
              </w:rPr>
              <w:t>Semestre</w:t>
            </w:r>
          </w:p>
        </w:tc>
        <w:tc>
          <w:tcPr>
            <w:tcW w:w="8023" w:type="dxa"/>
          </w:tcPr>
          <w:p w14:paraId="43C27B7C" w14:textId="77777777" w:rsidR="00362383" w:rsidRPr="00AD0F8E" w:rsidRDefault="00362383">
            <w:pPr>
              <w:pStyle w:val="StyleStyleStyle5murielleNonItalique9ptSoulignement"/>
              <w:rPr>
                <w:color w:val="000000" w:themeColor="text1"/>
              </w:rPr>
            </w:pPr>
          </w:p>
          <w:p w14:paraId="17081E57" w14:textId="77777777" w:rsidR="00362383" w:rsidRPr="00AD0F8E" w:rsidRDefault="00362383">
            <w:pPr>
              <w:pStyle w:val="StyleStyleStyle5murielleNonItalique9ptSoulignement"/>
              <w:rPr>
                <w:color w:val="000000" w:themeColor="text1"/>
              </w:rPr>
            </w:pPr>
          </w:p>
          <w:p w14:paraId="2D809E5D" w14:textId="77777777" w:rsidR="00362383" w:rsidRPr="00AD0F8E" w:rsidRDefault="005B5E2D">
            <w:pPr>
              <w:pStyle w:val="StyleStyleStyle5murielleNonItalique9ptSoulignement"/>
              <w:rPr>
                <w:color w:val="000000" w:themeColor="text1"/>
              </w:rPr>
            </w:pPr>
            <w:r w:rsidRPr="00AD0F8E">
              <w:rPr>
                <w:color w:val="000000" w:themeColor="text1"/>
              </w:rPr>
              <w:t xml:space="preserve">Moyenne pondérée des UE ≥ 10/20 </w:t>
            </w:r>
          </w:p>
          <w:p w14:paraId="3A481673" w14:textId="77777777" w:rsidR="00362383" w:rsidRPr="00AD0F8E" w:rsidRDefault="00362383">
            <w:pPr>
              <w:pStyle w:val="StyleStyleStyle5murielleNonItalique9ptSoulignement"/>
              <w:rPr>
                <w:color w:val="000000" w:themeColor="text1"/>
              </w:rPr>
            </w:pPr>
          </w:p>
          <w:p w14:paraId="7A920A3F" w14:textId="77777777" w:rsidR="00362383" w:rsidRPr="00AD0F8E" w:rsidRDefault="005B5E2D">
            <w:pPr>
              <w:pStyle w:val="StyleStyleStyle5murielleNonItalique9ptSoulignement"/>
              <w:rPr>
                <w:color w:val="000000" w:themeColor="text1"/>
              </w:rPr>
            </w:pPr>
            <w:r w:rsidRPr="00AD0F8E">
              <w:rPr>
                <w:color w:val="000000" w:themeColor="text1"/>
              </w:rPr>
              <w:t>Un semestre peut être acquis :</w:t>
            </w:r>
          </w:p>
          <w:p w14:paraId="4FA0163C" w14:textId="41FEC1E3" w:rsidR="00362383" w:rsidRPr="00AD0F8E" w:rsidRDefault="005B5E2D">
            <w:pPr>
              <w:pStyle w:val="StyleStyleStyle5murielleNonItalique9ptSoulignement"/>
              <w:rPr>
                <w:color w:val="000000" w:themeColor="text1"/>
              </w:rPr>
            </w:pPr>
            <w:r w:rsidRPr="00AD0F8E">
              <w:rPr>
                <w:color w:val="000000" w:themeColor="text1"/>
              </w:rPr>
              <w:t>-</w:t>
            </w:r>
            <w:r w:rsidRPr="00AD0F8E">
              <w:rPr>
                <w:color w:val="000000" w:themeColor="text1"/>
              </w:rPr>
              <w:tab/>
              <w:t xml:space="preserve">soit par </w:t>
            </w:r>
            <w:r w:rsidRPr="00AD0F8E">
              <w:rPr>
                <w:b/>
                <w:color w:val="000000" w:themeColor="text1"/>
              </w:rPr>
              <w:t>validation</w:t>
            </w:r>
            <w:r w:rsidRPr="00AD0F8E">
              <w:rPr>
                <w:color w:val="000000" w:themeColor="text1"/>
              </w:rPr>
              <w:t xml:space="preserve"> de chacune des UE qui le composent (note ≥ 10/20), pour le S4</w:t>
            </w:r>
          </w:p>
          <w:p w14:paraId="4B81E5AC" w14:textId="6560F65B" w:rsidR="00362383" w:rsidRPr="00AD0F8E" w:rsidRDefault="005B5E2D">
            <w:pPr>
              <w:pStyle w:val="StyleStyleStyle5murielleNonItalique9ptSoulignement"/>
              <w:rPr>
                <w:color w:val="000000" w:themeColor="text1"/>
              </w:rPr>
            </w:pPr>
            <w:r w:rsidRPr="00AD0F8E">
              <w:rPr>
                <w:color w:val="000000" w:themeColor="text1"/>
              </w:rPr>
              <w:t>-</w:t>
            </w:r>
            <w:r w:rsidRPr="00AD0F8E">
              <w:rPr>
                <w:color w:val="000000" w:themeColor="text1"/>
              </w:rPr>
              <w:tab/>
              <w:t xml:space="preserve">soit par </w:t>
            </w:r>
            <w:r w:rsidRPr="00AD0F8E">
              <w:rPr>
                <w:b/>
                <w:color w:val="000000" w:themeColor="text1"/>
              </w:rPr>
              <w:t>compensation</w:t>
            </w:r>
            <w:r w:rsidRPr="00AD0F8E">
              <w:rPr>
                <w:color w:val="000000" w:themeColor="text1"/>
              </w:rPr>
              <w:t xml:space="preserve"> semestrielle entre ces UE (moyenne générale au semestre ≥ 10/20) pour le </w:t>
            </w:r>
            <w:r w:rsidR="00681E76" w:rsidRPr="00AD0F8E">
              <w:rPr>
                <w:color w:val="000000" w:themeColor="text1"/>
              </w:rPr>
              <w:t xml:space="preserve">S1, S2 et </w:t>
            </w:r>
            <w:r w:rsidRPr="00AD0F8E">
              <w:rPr>
                <w:color w:val="000000" w:themeColor="text1"/>
              </w:rPr>
              <w:t>S3</w:t>
            </w:r>
          </w:p>
          <w:p w14:paraId="5154C436" w14:textId="77777777" w:rsidR="00362383" w:rsidRPr="00AD0F8E" w:rsidRDefault="00362383">
            <w:pPr>
              <w:pStyle w:val="StyleStyleStyle5murielleNonItalique9ptSoulignement"/>
              <w:rPr>
                <w:color w:val="000000" w:themeColor="text1"/>
              </w:rPr>
            </w:pPr>
          </w:p>
          <w:p w14:paraId="5EF0C475" w14:textId="77777777" w:rsidR="00D62E0C" w:rsidRPr="00AD0F8E" w:rsidRDefault="00D62E0C" w:rsidP="00AD0F8E">
            <w:pPr>
              <w:pStyle w:val="StyleStyleStyle5murielleNonItalique9ptSoulignement"/>
              <w:rPr>
                <w:sz w:val="18"/>
                <w:szCs w:val="18"/>
              </w:rPr>
            </w:pPr>
            <w:r w:rsidRPr="00AD0F8E">
              <w:rPr>
                <w:sz w:val="18"/>
                <w:szCs w:val="18"/>
              </w:rPr>
              <w:t>Pour les UE ayant une note seuil, se reporter au paragraphe « note seuil » ci-dessous. </w:t>
            </w:r>
          </w:p>
          <w:p w14:paraId="39C1CB2D" w14:textId="77777777" w:rsidR="00362383" w:rsidRPr="00AD0F8E" w:rsidRDefault="00362383">
            <w:pPr>
              <w:pStyle w:val="StyleStyleStyle5murielleNonItalique9ptSoulignement"/>
              <w:rPr>
                <w:color w:val="000000" w:themeColor="text1"/>
              </w:rPr>
            </w:pPr>
          </w:p>
        </w:tc>
      </w:tr>
      <w:tr w:rsidR="00F44586" w:rsidRPr="00F44586" w14:paraId="783ABBAC" w14:textId="77777777">
        <w:tc>
          <w:tcPr>
            <w:tcW w:w="2148" w:type="dxa"/>
          </w:tcPr>
          <w:p w14:paraId="3AB85EE3" w14:textId="77777777" w:rsidR="00362383" w:rsidRPr="00F44586" w:rsidRDefault="00362383">
            <w:pPr>
              <w:rPr>
                <w:rFonts w:ascii="Arial" w:hAnsi="Arial" w:cs="Arial"/>
                <w:sz w:val="18"/>
                <w:szCs w:val="18"/>
              </w:rPr>
            </w:pPr>
          </w:p>
          <w:p w14:paraId="4E1CF638" w14:textId="77777777" w:rsidR="00362383" w:rsidRPr="00F44586" w:rsidRDefault="00362383">
            <w:pPr>
              <w:rPr>
                <w:rFonts w:ascii="Arial" w:hAnsi="Arial" w:cs="Arial"/>
                <w:sz w:val="18"/>
                <w:szCs w:val="18"/>
              </w:rPr>
            </w:pPr>
          </w:p>
          <w:p w14:paraId="481E8E52" w14:textId="77777777" w:rsidR="00362383" w:rsidRPr="00F44586" w:rsidRDefault="005B5E2D">
            <w:pPr>
              <w:rPr>
                <w:rFonts w:ascii="Arial" w:hAnsi="Arial" w:cs="Arial"/>
                <w:b/>
                <w:sz w:val="18"/>
                <w:szCs w:val="18"/>
              </w:rPr>
            </w:pPr>
            <w:r w:rsidRPr="00F44586">
              <w:rPr>
                <w:rFonts w:ascii="Arial" w:hAnsi="Arial" w:cs="Arial"/>
                <w:b/>
                <w:sz w:val="18"/>
                <w:szCs w:val="18"/>
              </w:rPr>
              <w:t>Bloc de connaissances et de compétences (BCC)</w:t>
            </w:r>
          </w:p>
          <w:p w14:paraId="5746C0AC" w14:textId="77777777" w:rsidR="00362383" w:rsidRPr="00F44586" w:rsidRDefault="00362383">
            <w:pPr>
              <w:jc w:val="center"/>
              <w:rPr>
                <w:rFonts w:ascii="Arial" w:hAnsi="Arial" w:cs="Arial"/>
                <w:sz w:val="18"/>
                <w:szCs w:val="18"/>
              </w:rPr>
            </w:pPr>
          </w:p>
        </w:tc>
        <w:tc>
          <w:tcPr>
            <w:tcW w:w="8023" w:type="dxa"/>
          </w:tcPr>
          <w:p w14:paraId="505A5B01" w14:textId="77777777" w:rsidR="00362383" w:rsidRPr="00F44586" w:rsidRDefault="00362383"/>
          <w:p w14:paraId="35620B02" w14:textId="77777777" w:rsidR="00362383" w:rsidRPr="00F44586" w:rsidRDefault="005B5E2D">
            <w:pPr>
              <w:jc w:val="both"/>
              <w:rPr>
                <w:rFonts w:ascii="Arial" w:hAnsi="Arial" w:cs="Arial"/>
                <w:sz w:val="18"/>
                <w:szCs w:val="18"/>
              </w:rPr>
            </w:pPr>
            <w:r w:rsidRPr="00F44586">
              <w:rPr>
                <w:rFonts w:ascii="Arial" w:hAnsi="Arial" w:cs="Arial"/>
                <w:sz w:val="18"/>
                <w:szCs w:val="18"/>
              </w:rPr>
              <w:t>Le bloc de connaissances et de compétences est un ensemble cohérent d’UE visant à valider et à attester l’acquisition d’ensembles homogènes et cohérents de compétences.</w:t>
            </w:r>
          </w:p>
          <w:p w14:paraId="0D4D16CF" w14:textId="77777777" w:rsidR="00362383" w:rsidRPr="00F44586" w:rsidRDefault="00362383">
            <w:pPr>
              <w:rPr>
                <w:rFonts w:ascii="Arial" w:hAnsi="Arial" w:cs="Arial"/>
                <w:sz w:val="18"/>
                <w:szCs w:val="18"/>
              </w:rPr>
            </w:pPr>
          </w:p>
          <w:p w14:paraId="6170B6D3" w14:textId="77777777" w:rsidR="00362383" w:rsidRPr="00F44586" w:rsidRDefault="005B5E2D">
            <w:pPr>
              <w:rPr>
                <w:rFonts w:ascii="Arial" w:hAnsi="Arial" w:cs="Arial"/>
                <w:sz w:val="18"/>
                <w:szCs w:val="18"/>
              </w:rPr>
            </w:pPr>
            <w:r w:rsidRPr="00F44586">
              <w:rPr>
                <w:rFonts w:ascii="Arial" w:hAnsi="Arial" w:cs="Arial"/>
                <w:sz w:val="18"/>
                <w:szCs w:val="18"/>
              </w:rPr>
              <w:t>Le bloc de connaissances et de compétences peut être acquis :</w:t>
            </w:r>
          </w:p>
          <w:p w14:paraId="3C229C43" w14:textId="79595B90" w:rsidR="00362383" w:rsidRPr="00F44586" w:rsidRDefault="005B5E2D">
            <w:pPr>
              <w:pStyle w:val="Paragraphedeliste"/>
              <w:numPr>
                <w:ilvl w:val="0"/>
                <w:numId w:val="32"/>
              </w:numPr>
              <w:spacing w:after="0" w:line="240" w:lineRule="auto"/>
              <w:jc w:val="both"/>
              <w:rPr>
                <w:rFonts w:ascii="Arial" w:hAnsi="Arial" w:cs="Arial"/>
                <w:sz w:val="18"/>
                <w:szCs w:val="18"/>
              </w:rPr>
            </w:pPr>
            <w:proofErr w:type="gramStart"/>
            <w:r w:rsidRPr="00F44586">
              <w:rPr>
                <w:rFonts w:ascii="Arial" w:hAnsi="Arial" w:cs="Arial"/>
                <w:sz w:val="18"/>
                <w:szCs w:val="18"/>
              </w:rPr>
              <w:t>soit</w:t>
            </w:r>
            <w:proofErr w:type="gramEnd"/>
            <w:r w:rsidRPr="00F44586">
              <w:rPr>
                <w:rFonts w:ascii="Arial" w:hAnsi="Arial" w:cs="Arial"/>
                <w:sz w:val="18"/>
                <w:szCs w:val="18"/>
              </w:rPr>
              <w:t xml:space="preserve"> par </w:t>
            </w:r>
            <w:r w:rsidRPr="00F44586">
              <w:rPr>
                <w:rFonts w:ascii="Arial" w:hAnsi="Arial" w:cs="Arial"/>
                <w:b/>
                <w:bCs/>
                <w:sz w:val="18"/>
                <w:szCs w:val="18"/>
              </w:rPr>
              <w:t>validation</w:t>
            </w:r>
            <w:r w:rsidRPr="00F44586">
              <w:rPr>
                <w:rFonts w:ascii="Arial" w:hAnsi="Arial" w:cs="Arial"/>
                <w:sz w:val="18"/>
                <w:szCs w:val="18"/>
              </w:rPr>
              <w:t xml:space="preserve"> de chacune des UE qui le composent (note ≥ 10/20),</w:t>
            </w:r>
          </w:p>
          <w:p w14:paraId="741A96ED" w14:textId="3B1CFD5B" w:rsidR="00335068" w:rsidRPr="00F44586" w:rsidRDefault="00335068">
            <w:pPr>
              <w:pStyle w:val="Paragraphedeliste"/>
              <w:numPr>
                <w:ilvl w:val="0"/>
                <w:numId w:val="32"/>
              </w:numPr>
              <w:spacing w:after="0" w:line="240" w:lineRule="auto"/>
              <w:jc w:val="both"/>
              <w:rPr>
                <w:rFonts w:ascii="Arial" w:hAnsi="Arial" w:cs="Arial"/>
                <w:sz w:val="18"/>
                <w:szCs w:val="18"/>
              </w:rPr>
            </w:pPr>
            <w:proofErr w:type="gramStart"/>
            <w:r w:rsidRPr="00F44586">
              <w:rPr>
                <w:rFonts w:ascii="Arial" w:hAnsi="Arial" w:cs="Arial"/>
                <w:sz w:val="18"/>
                <w:szCs w:val="18"/>
              </w:rPr>
              <w:t>soit</w:t>
            </w:r>
            <w:proofErr w:type="gramEnd"/>
            <w:r w:rsidRPr="00F44586">
              <w:rPr>
                <w:rFonts w:ascii="Arial" w:hAnsi="Arial" w:cs="Arial"/>
                <w:sz w:val="18"/>
                <w:szCs w:val="18"/>
              </w:rPr>
              <w:t xml:space="preserve"> par </w:t>
            </w:r>
            <w:r w:rsidRPr="00F44586">
              <w:rPr>
                <w:rFonts w:ascii="Arial" w:hAnsi="Arial" w:cs="Arial"/>
                <w:b/>
                <w:bCs/>
                <w:sz w:val="18"/>
                <w:szCs w:val="18"/>
              </w:rPr>
              <w:t xml:space="preserve">compensation </w:t>
            </w:r>
            <w:r w:rsidRPr="00F44586">
              <w:rPr>
                <w:rFonts w:ascii="Arial" w:hAnsi="Arial" w:cs="Arial"/>
                <w:sz w:val="18"/>
                <w:szCs w:val="18"/>
              </w:rPr>
              <w:t>entre ces UE (moyenne générale ≥ 10/20</w:t>
            </w:r>
          </w:p>
          <w:p w14:paraId="16D1877D" w14:textId="77777777" w:rsidR="00362383" w:rsidRPr="00F44586" w:rsidRDefault="00362383">
            <w:pPr>
              <w:rPr>
                <w:rFonts w:ascii="Arial" w:hAnsi="Arial" w:cs="Arial"/>
                <w:sz w:val="18"/>
                <w:szCs w:val="18"/>
              </w:rPr>
            </w:pPr>
          </w:p>
          <w:p w14:paraId="7F479562" w14:textId="77777777" w:rsidR="00362383" w:rsidRPr="00F44586" w:rsidRDefault="00362383">
            <w:pPr>
              <w:rPr>
                <w:rFonts w:ascii="Arial" w:hAnsi="Arial" w:cs="Arial"/>
                <w:sz w:val="18"/>
                <w:szCs w:val="18"/>
              </w:rPr>
            </w:pPr>
          </w:p>
        </w:tc>
      </w:tr>
      <w:tr w:rsidR="00F44586" w:rsidRPr="00F44586" w14:paraId="702A1BF3" w14:textId="77777777">
        <w:tc>
          <w:tcPr>
            <w:tcW w:w="2148" w:type="dxa"/>
          </w:tcPr>
          <w:p w14:paraId="003EA50F" w14:textId="77777777" w:rsidR="00362383" w:rsidRPr="00F44586" w:rsidRDefault="00362383">
            <w:pPr>
              <w:pStyle w:val="Style4murielle"/>
            </w:pPr>
          </w:p>
          <w:p w14:paraId="7E4ECF64" w14:textId="77777777" w:rsidR="00362383" w:rsidRPr="00F44586" w:rsidRDefault="00362383">
            <w:pPr>
              <w:pStyle w:val="Style4murielle"/>
            </w:pPr>
          </w:p>
          <w:p w14:paraId="30773035" w14:textId="77777777" w:rsidR="00362383" w:rsidRPr="00F44586" w:rsidRDefault="005B5E2D">
            <w:pPr>
              <w:pStyle w:val="Style4murielle"/>
            </w:pPr>
            <w:r w:rsidRPr="00F44586">
              <w:t>UE</w:t>
            </w:r>
          </w:p>
        </w:tc>
        <w:tc>
          <w:tcPr>
            <w:tcW w:w="8023" w:type="dxa"/>
          </w:tcPr>
          <w:p w14:paraId="6781334C" w14:textId="77777777" w:rsidR="00362383" w:rsidRPr="00F44586" w:rsidRDefault="005B5E2D">
            <w:pPr>
              <w:pStyle w:val="StyleStyleStyle5murielleNonItalique9ptSoulignement"/>
              <w:rPr>
                <w:sz w:val="18"/>
                <w:szCs w:val="18"/>
              </w:rPr>
            </w:pPr>
            <w:r w:rsidRPr="00F44586">
              <w:rPr>
                <w:sz w:val="18"/>
                <w:szCs w:val="18"/>
              </w:rPr>
              <w:t xml:space="preserve"> </w:t>
            </w:r>
          </w:p>
          <w:p w14:paraId="6299E6D7" w14:textId="77777777" w:rsidR="00362383" w:rsidRPr="00F44586" w:rsidRDefault="005B5E2D">
            <w:pPr>
              <w:pStyle w:val="StyleStyleStyle5murielleNonItalique9ptSoulignement"/>
              <w:rPr>
                <w:sz w:val="18"/>
                <w:szCs w:val="18"/>
              </w:rPr>
            </w:pPr>
            <w:r w:rsidRPr="00F44586">
              <w:rPr>
                <w:sz w:val="18"/>
                <w:szCs w:val="18"/>
              </w:rPr>
              <w:t xml:space="preserve">Moyenne pondérée des EC et/ou des matières </w:t>
            </w:r>
            <w:r w:rsidRPr="00F44586">
              <w:rPr>
                <w:rFonts w:cs="Arial"/>
                <w:sz w:val="18"/>
                <w:szCs w:val="18"/>
              </w:rPr>
              <w:t>≥</w:t>
            </w:r>
            <w:r w:rsidRPr="00F44586">
              <w:rPr>
                <w:sz w:val="18"/>
                <w:szCs w:val="18"/>
              </w:rPr>
              <w:t xml:space="preserve"> 10/20 </w:t>
            </w:r>
          </w:p>
          <w:p w14:paraId="4539A617" w14:textId="41AD45A2" w:rsidR="00362383" w:rsidRPr="00F44586" w:rsidRDefault="005B5E2D">
            <w:pPr>
              <w:jc w:val="both"/>
              <w:rPr>
                <w:rFonts w:ascii="Arial" w:hAnsi="Arial" w:cs="Arial"/>
                <w:sz w:val="18"/>
                <w:szCs w:val="18"/>
              </w:rPr>
            </w:pPr>
            <w:r w:rsidRPr="00F44586">
              <w:rPr>
                <w:rFonts w:ascii="Arial" w:hAnsi="Arial" w:cs="Arial"/>
                <w:sz w:val="18"/>
                <w:szCs w:val="18"/>
              </w:rPr>
              <w:t xml:space="preserve">Si une UE est composée d’EC et, le cas échéant, de matières, elle peut être acquise : </w:t>
            </w:r>
          </w:p>
          <w:p w14:paraId="2F551D76" w14:textId="59D6C7E5" w:rsidR="00335068" w:rsidRPr="00F44586" w:rsidRDefault="00335068" w:rsidP="00335068">
            <w:pPr>
              <w:pStyle w:val="Paragraphedeliste"/>
              <w:numPr>
                <w:ilvl w:val="0"/>
                <w:numId w:val="32"/>
              </w:numPr>
              <w:jc w:val="both"/>
              <w:rPr>
                <w:rFonts w:ascii="Arial" w:hAnsi="Arial" w:cs="Arial"/>
                <w:sz w:val="18"/>
                <w:szCs w:val="18"/>
              </w:rPr>
            </w:pPr>
            <w:proofErr w:type="gramStart"/>
            <w:r w:rsidRPr="00F44586">
              <w:rPr>
                <w:rFonts w:ascii="Arial" w:hAnsi="Arial" w:cs="Arial"/>
                <w:sz w:val="18"/>
                <w:szCs w:val="18"/>
              </w:rPr>
              <w:t>soit</w:t>
            </w:r>
            <w:proofErr w:type="gramEnd"/>
            <w:r w:rsidRPr="00F44586">
              <w:rPr>
                <w:rFonts w:ascii="Arial" w:hAnsi="Arial" w:cs="Arial"/>
                <w:sz w:val="18"/>
                <w:szCs w:val="18"/>
              </w:rPr>
              <w:t xml:space="preserve"> par </w:t>
            </w:r>
            <w:r w:rsidRPr="00F44586">
              <w:rPr>
                <w:rFonts w:ascii="Arial" w:hAnsi="Arial" w:cs="Arial"/>
                <w:b/>
                <w:bCs/>
                <w:sz w:val="18"/>
                <w:szCs w:val="18"/>
              </w:rPr>
              <w:t>validation</w:t>
            </w:r>
            <w:r w:rsidRPr="00F44586">
              <w:rPr>
                <w:rFonts w:ascii="Arial" w:hAnsi="Arial" w:cs="Arial"/>
                <w:sz w:val="18"/>
                <w:szCs w:val="18"/>
              </w:rPr>
              <w:t xml:space="preserve"> de chacun des EC ou matières qui la composent (note ≥ 10/20)</w:t>
            </w:r>
          </w:p>
          <w:p w14:paraId="4FA58DFB" w14:textId="77777777" w:rsidR="00362383" w:rsidRPr="00F44586" w:rsidRDefault="005B5E2D">
            <w:pPr>
              <w:pStyle w:val="Paragraphedeliste"/>
              <w:numPr>
                <w:ilvl w:val="0"/>
                <w:numId w:val="32"/>
              </w:numPr>
              <w:spacing w:after="0" w:line="240" w:lineRule="auto"/>
              <w:jc w:val="both"/>
              <w:rPr>
                <w:rFonts w:ascii="Arial" w:hAnsi="Arial" w:cs="Arial"/>
                <w:sz w:val="18"/>
                <w:szCs w:val="18"/>
              </w:rPr>
            </w:pPr>
            <w:proofErr w:type="gramStart"/>
            <w:r w:rsidRPr="00F44586">
              <w:rPr>
                <w:rFonts w:ascii="Arial" w:hAnsi="Arial" w:cs="Arial"/>
                <w:sz w:val="18"/>
                <w:szCs w:val="18"/>
              </w:rPr>
              <w:t>par</w:t>
            </w:r>
            <w:proofErr w:type="gramEnd"/>
            <w:r w:rsidRPr="00F44586">
              <w:rPr>
                <w:rFonts w:ascii="Arial" w:hAnsi="Arial" w:cs="Arial"/>
                <w:sz w:val="18"/>
                <w:szCs w:val="18"/>
              </w:rPr>
              <w:t xml:space="preserve"> </w:t>
            </w:r>
            <w:r w:rsidRPr="00F44586">
              <w:rPr>
                <w:rFonts w:ascii="Arial" w:hAnsi="Arial" w:cs="Arial"/>
                <w:b/>
                <w:bCs/>
                <w:sz w:val="18"/>
                <w:szCs w:val="18"/>
              </w:rPr>
              <w:t xml:space="preserve">compensation </w:t>
            </w:r>
            <w:r w:rsidRPr="00F44586">
              <w:rPr>
                <w:rFonts w:ascii="Arial" w:hAnsi="Arial" w:cs="Arial"/>
                <w:sz w:val="18"/>
                <w:szCs w:val="18"/>
              </w:rPr>
              <w:t>entre ces EC ou matières (moyenne générale à l’UE ≥ 10/20).</w:t>
            </w:r>
          </w:p>
          <w:p w14:paraId="1D44B6EB" w14:textId="77777777" w:rsidR="00362383" w:rsidRPr="00F44586" w:rsidRDefault="00362383">
            <w:pPr>
              <w:pStyle w:val="StyleStyleStyle5murielleNonItalique9ptSoulignement"/>
              <w:rPr>
                <w:sz w:val="18"/>
                <w:szCs w:val="18"/>
              </w:rPr>
            </w:pPr>
          </w:p>
        </w:tc>
      </w:tr>
      <w:tr w:rsidR="00EF633C" w:rsidRPr="00AD0F8E" w14:paraId="0A001380" w14:textId="77777777">
        <w:tc>
          <w:tcPr>
            <w:tcW w:w="2148" w:type="dxa"/>
          </w:tcPr>
          <w:p w14:paraId="1A7F3D87" w14:textId="77777777" w:rsidR="00362383" w:rsidRPr="00AD0F8E" w:rsidRDefault="00362383">
            <w:pPr>
              <w:pStyle w:val="Style4murielle"/>
              <w:rPr>
                <w:color w:val="000000" w:themeColor="text1"/>
              </w:rPr>
            </w:pPr>
          </w:p>
          <w:p w14:paraId="1E682E73" w14:textId="77777777" w:rsidR="00362383" w:rsidRPr="00AD0F8E" w:rsidRDefault="005B5E2D">
            <w:pPr>
              <w:pStyle w:val="Style4murielle"/>
              <w:rPr>
                <w:color w:val="000000" w:themeColor="text1"/>
              </w:rPr>
            </w:pPr>
            <w:r w:rsidRPr="00AD0F8E">
              <w:rPr>
                <w:color w:val="000000" w:themeColor="text1"/>
              </w:rPr>
              <w:t>Elément Constitutif (EC) ou Matières le cas échéant</w:t>
            </w:r>
          </w:p>
          <w:p w14:paraId="1DCAB36B" w14:textId="77777777" w:rsidR="00362383" w:rsidRPr="00AD0F8E" w:rsidRDefault="00362383">
            <w:pPr>
              <w:pStyle w:val="Style4murielle"/>
              <w:rPr>
                <w:color w:val="000000" w:themeColor="text1"/>
              </w:rPr>
            </w:pPr>
          </w:p>
        </w:tc>
        <w:tc>
          <w:tcPr>
            <w:tcW w:w="8023" w:type="dxa"/>
          </w:tcPr>
          <w:p w14:paraId="0451C7D9" w14:textId="77777777" w:rsidR="00362383" w:rsidRPr="00AD0F8E" w:rsidRDefault="00362383">
            <w:pPr>
              <w:pStyle w:val="StyleStyleStyle5murielleNonItalique9ptSoulignement"/>
              <w:rPr>
                <w:color w:val="000000" w:themeColor="text1"/>
                <w:sz w:val="18"/>
                <w:szCs w:val="18"/>
              </w:rPr>
            </w:pPr>
          </w:p>
          <w:p w14:paraId="506C773E" w14:textId="77777777" w:rsidR="00362383" w:rsidRPr="00AD0F8E" w:rsidRDefault="00362383">
            <w:pPr>
              <w:pStyle w:val="StyleStyleStyle5murielleNonItalique9ptSoulignement"/>
              <w:rPr>
                <w:color w:val="000000" w:themeColor="text1"/>
                <w:sz w:val="18"/>
                <w:szCs w:val="18"/>
              </w:rPr>
            </w:pPr>
          </w:p>
          <w:p w14:paraId="6C277431"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 xml:space="preserve">Moyenne pondérée des épreuves ≥ 10/20 </w:t>
            </w:r>
          </w:p>
          <w:p w14:paraId="40A16081" w14:textId="77777777" w:rsidR="00362383" w:rsidRPr="00AD0F8E" w:rsidRDefault="00362383">
            <w:pPr>
              <w:pStyle w:val="StyleStyleStyle5murielleNonItalique9ptSoulignement"/>
              <w:rPr>
                <w:color w:val="000000" w:themeColor="text1"/>
                <w:sz w:val="18"/>
                <w:szCs w:val="18"/>
              </w:rPr>
            </w:pPr>
          </w:p>
        </w:tc>
      </w:tr>
      <w:tr w:rsidR="00EF633C" w:rsidRPr="00AD0F8E" w14:paraId="479B66A2" w14:textId="77777777" w:rsidTr="00335068">
        <w:tc>
          <w:tcPr>
            <w:tcW w:w="2148" w:type="dxa"/>
          </w:tcPr>
          <w:p w14:paraId="3FF8D8C9" w14:textId="77777777" w:rsidR="00362383" w:rsidRPr="00AD0F8E" w:rsidRDefault="00362383" w:rsidP="00335068">
            <w:pPr>
              <w:pStyle w:val="Style4murielle"/>
              <w:rPr>
                <w:color w:val="000000" w:themeColor="text1"/>
              </w:rPr>
            </w:pPr>
          </w:p>
          <w:p w14:paraId="09009345" w14:textId="77777777" w:rsidR="00362383" w:rsidRPr="00AD0F8E" w:rsidRDefault="005B5E2D" w:rsidP="00335068">
            <w:pPr>
              <w:pStyle w:val="Style4murielle"/>
              <w:rPr>
                <w:color w:val="000000" w:themeColor="text1"/>
              </w:rPr>
            </w:pPr>
            <w:r w:rsidRPr="00AD0F8E">
              <w:rPr>
                <w:color w:val="000000" w:themeColor="text1"/>
              </w:rPr>
              <w:t>Notes seuil</w:t>
            </w:r>
          </w:p>
        </w:tc>
        <w:tc>
          <w:tcPr>
            <w:tcW w:w="8023" w:type="dxa"/>
          </w:tcPr>
          <w:p w14:paraId="4DFE4F63" w14:textId="77777777" w:rsidR="00335068" w:rsidRDefault="00335068" w:rsidP="00335068">
            <w:pPr>
              <w:pStyle w:val="StyleStyleStyle5murielleNonItalique9ptSoulignement"/>
              <w:jc w:val="left"/>
              <w:rPr>
                <w:color w:val="000000" w:themeColor="text1"/>
              </w:rPr>
            </w:pPr>
          </w:p>
          <w:p w14:paraId="761E7BBB" w14:textId="715E6966" w:rsidR="00362383" w:rsidRPr="00AD0F8E" w:rsidRDefault="005B5E2D" w:rsidP="00335068">
            <w:pPr>
              <w:pStyle w:val="StyleStyleStyle5murielleNonItalique9ptSoulignement"/>
              <w:jc w:val="left"/>
              <w:rPr>
                <w:color w:val="000000" w:themeColor="text1"/>
              </w:rPr>
            </w:pPr>
            <w:r w:rsidRPr="00AD0F8E">
              <w:rPr>
                <w:color w:val="000000" w:themeColor="text1"/>
              </w:rPr>
              <w:t xml:space="preserve">La majorité des </w:t>
            </w:r>
            <w:proofErr w:type="spellStart"/>
            <w:r w:rsidRPr="00AD0F8E">
              <w:rPr>
                <w:color w:val="000000" w:themeColor="text1"/>
              </w:rPr>
              <w:t>UEs</w:t>
            </w:r>
            <w:proofErr w:type="spellEnd"/>
            <w:r w:rsidRPr="00AD0F8E">
              <w:rPr>
                <w:color w:val="000000" w:themeColor="text1"/>
              </w:rPr>
              <w:t xml:space="preserve"> du Master a une note seuil de 7/20 à l’exception de </w:t>
            </w:r>
            <w:r w:rsidR="00D62E0C" w:rsidRPr="00AD0F8E">
              <w:rPr>
                <w:color w:val="000000" w:themeColor="text1"/>
              </w:rPr>
              <w:t>l’UE «</w:t>
            </w:r>
            <w:r w:rsidRPr="00AD0F8E">
              <w:rPr>
                <w:color w:val="000000" w:themeColor="text1"/>
              </w:rPr>
              <w:t xml:space="preserve"> Driving </w:t>
            </w:r>
            <w:proofErr w:type="spellStart"/>
            <w:r w:rsidRPr="00AD0F8E">
              <w:rPr>
                <w:color w:val="000000" w:themeColor="text1"/>
              </w:rPr>
              <w:t>Experimentation</w:t>
            </w:r>
            <w:proofErr w:type="spellEnd"/>
            <w:r w:rsidRPr="00AD0F8E">
              <w:rPr>
                <w:color w:val="000000" w:themeColor="text1"/>
              </w:rPr>
              <w:t xml:space="preserve"> in </w:t>
            </w:r>
            <w:proofErr w:type="spellStart"/>
            <w:r w:rsidRPr="00AD0F8E">
              <w:rPr>
                <w:color w:val="000000" w:themeColor="text1"/>
              </w:rPr>
              <w:t>Biology</w:t>
            </w:r>
            <w:proofErr w:type="spellEnd"/>
            <w:r w:rsidRPr="00AD0F8E">
              <w:rPr>
                <w:color w:val="000000" w:themeColor="text1"/>
              </w:rPr>
              <w:t> » au S1, du stage de M1 au S2 et de l’</w:t>
            </w:r>
            <w:proofErr w:type="spellStart"/>
            <w:r w:rsidRPr="00AD0F8E">
              <w:rPr>
                <w:color w:val="000000" w:themeColor="text1"/>
              </w:rPr>
              <w:t>Internship</w:t>
            </w:r>
            <w:proofErr w:type="spellEnd"/>
            <w:r w:rsidRPr="00AD0F8E">
              <w:rPr>
                <w:color w:val="000000" w:themeColor="text1"/>
              </w:rPr>
              <w:t xml:space="preserve"> au S4, qui eux ont une note seuil de 10/20.</w:t>
            </w:r>
          </w:p>
          <w:p w14:paraId="0A7DA195" w14:textId="77777777" w:rsidR="00362383" w:rsidRPr="00AD0F8E" w:rsidRDefault="00362383" w:rsidP="00335068">
            <w:pPr>
              <w:pStyle w:val="StyleStyleStyle5murielleNonItalique9ptSoulignement"/>
              <w:jc w:val="left"/>
              <w:rPr>
                <w:color w:val="000000" w:themeColor="text1"/>
                <w:sz w:val="18"/>
                <w:szCs w:val="18"/>
              </w:rPr>
            </w:pPr>
          </w:p>
          <w:p w14:paraId="10AC934B" w14:textId="77777777" w:rsidR="00362383" w:rsidRPr="00AD0F8E" w:rsidRDefault="00362383" w:rsidP="00335068">
            <w:pPr>
              <w:pStyle w:val="StyleStyleStyle5murielleNonItalique9ptSoulignement"/>
              <w:jc w:val="left"/>
              <w:rPr>
                <w:color w:val="000000" w:themeColor="text1"/>
                <w:sz w:val="18"/>
                <w:szCs w:val="18"/>
              </w:rPr>
            </w:pPr>
          </w:p>
        </w:tc>
      </w:tr>
      <w:tr w:rsidR="00EF633C" w:rsidRPr="00AD0F8E" w14:paraId="6919C629" w14:textId="77777777">
        <w:tc>
          <w:tcPr>
            <w:tcW w:w="10171" w:type="dxa"/>
            <w:gridSpan w:val="2"/>
          </w:tcPr>
          <w:p w14:paraId="2FBD2C25" w14:textId="77777777" w:rsidR="00362383" w:rsidRPr="00AD0F8E" w:rsidRDefault="00362383">
            <w:pPr>
              <w:pStyle w:val="Style4murielle"/>
              <w:rPr>
                <w:color w:val="000000" w:themeColor="text1"/>
              </w:rPr>
            </w:pPr>
          </w:p>
          <w:p w14:paraId="07535260" w14:textId="77777777" w:rsidR="00362383" w:rsidRPr="00AD0F8E" w:rsidRDefault="005B5E2D">
            <w:pPr>
              <w:pStyle w:val="StyleStyleStyle5murielleNonItalique9ptSoulignement"/>
              <w:rPr>
                <w:b/>
                <w:color w:val="000000" w:themeColor="text1"/>
              </w:rPr>
            </w:pPr>
            <w:r w:rsidRPr="00AD0F8E">
              <w:rPr>
                <w:b/>
                <w:iCs/>
                <w:color w:val="000000" w:themeColor="text1"/>
              </w:rPr>
              <w:t xml:space="preserve">5.2 – </w:t>
            </w:r>
            <w:r w:rsidRPr="00AD0F8E">
              <w:rPr>
                <w:b/>
                <w:color w:val="000000" w:themeColor="text1"/>
              </w:rPr>
              <w:t>Compensation/Renonciation à la compensation</w:t>
            </w:r>
          </w:p>
          <w:p w14:paraId="228BD291" w14:textId="77777777" w:rsidR="00362383" w:rsidRPr="00AD0F8E" w:rsidRDefault="00362383">
            <w:pPr>
              <w:pStyle w:val="StyleStyleStyle5murielleNonItalique9ptSoulignement"/>
              <w:rPr>
                <w:color w:val="000000" w:themeColor="text1"/>
              </w:rPr>
            </w:pPr>
          </w:p>
        </w:tc>
      </w:tr>
      <w:tr w:rsidR="00EF633C" w:rsidRPr="00AD0F8E" w14:paraId="7D611C66" w14:textId="77777777">
        <w:tc>
          <w:tcPr>
            <w:tcW w:w="10171" w:type="dxa"/>
            <w:gridSpan w:val="2"/>
          </w:tcPr>
          <w:p w14:paraId="1CD409A9" w14:textId="77777777" w:rsidR="00362383" w:rsidRPr="00AD0F8E" w:rsidRDefault="00362383">
            <w:pPr>
              <w:pStyle w:val="Style4murielle"/>
              <w:rPr>
                <w:color w:val="000000" w:themeColor="text1"/>
              </w:rPr>
            </w:pPr>
          </w:p>
          <w:p w14:paraId="0D83480D"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 xml:space="preserve">Il est possible de renoncer à la compensation à l’intérieur d’un semestre dans le cas où un étudiant souhaite améliorer ses résultats de manière significative à la session suivante, en se représentant aux UE non acquises du semestre (note &lt; 10/20). </w:t>
            </w:r>
          </w:p>
          <w:p w14:paraId="006FE249"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La renonciation à la compensation semestrielle entraine de facto la renonciation à l’obtention du diplôme en session 1.</w:t>
            </w:r>
          </w:p>
          <w:p w14:paraId="5F48A98A" w14:textId="202D6FBD"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Les demandes de renonciation doivent être adressées par écrit au jury de semestre et déposées au BG</w:t>
            </w:r>
            <w:r w:rsidR="00335068">
              <w:rPr>
                <w:color w:val="000000" w:themeColor="text1"/>
                <w:sz w:val="18"/>
                <w:szCs w:val="18"/>
              </w:rPr>
              <w:t>E</w:t>
            </w:r>
            <w:r w:rsidRPr="00AD0F8E">
              <w:rPr>
                <w:color w:val="000000" w:themeColor="text1"/>
                <w:sz w:val="18"/>
                <w:szCs w:val="18"/>
              </w:rPr>
              <w:t xml:space="preserve"> dans les</w:t>
            </w:r>
            <w:r w:rsidR="00335068">
              <w:rPr>
                <w:color w:val="000000" w:themeColor="text1"/>
                <w:sz w:val="18"/>
                <w:szCs w:val="18"/>
              </w:rPr>
              <w:t xml:space="preserve"> </w:t>
            </w:r>
            <w:r w:rsidRPr="00AD0F8E">
              <w:rPr>
                <w:color w:val="000000" w:themeColor="text1"/>
                <w:sz w:val="18"/>
                <w:szCs w:val="18"/>
              </w:rPr>
              <w:t>3</w:t>
            </w:r>
            <w:r w:rsidR="00335068">
              <w:rPr>
                <w:color w:val="000000" w:themeColor="text1"/>
                <w:sz w:val="18"/>
                <w:szCs w:val="18"/>
              </w:rPr>
              <w:t xml:space="preserve"> </w:t>
            </w:r>
            <w:r w:rsidRPr="00AD0F8E">
              <w:rPr>
                <w:color w:val="000000" w:themeColor="text1"/>
                <w:sz w:val="18"/>
                <w:szCs w:val="18"/>
              </w:rPr>
              <w:t xml:space="preserve">jours qui suivent l'affichage des résultats de session 1 du semestre concerné. </w:t>
            </w:r>
          </w:p>
          <w:p w14:paraId="019CF49F" w14:textId="77777777" w:rsidR="00362383" w:rsidRPr="00AD0F8E" w:rsidRDefault="00362383">
            <w:pPr>
              <w:pStyle w:val="StyleStyleStyle5murielleNonItalique9ptSoulignement"/>
              <w:rPr>
                <w:color w:val="000000" w:themeColor="text1"/>
              </w:rPr>
            </w:pPr>
          </w:p>
        </w:tc>
      </w:tr>
      <w:tr w:rsidR="00EF633C" w:rsidRPr="00AD0F8E" w14:paraId="4F786B66" w14:textId="77777777">
        <w:tc>
          <w:tcPr>
            <w:tcW w:w="2148" w:type="dxa"/>
          </w:tcPr>
          <w:p w14:paraId="118B6E71" w14:textId="77777777" w:rsidR="00362383" w:rsidRPr="00AD0F8E" w:rsidRDefault="00362383">
            <w:pPr>
              <w:pStyle w:val="Style4murielle"/>
              <w:rPr>
                <w:color w:val="000000" w:themeColor="text1"/>
              </w:rPr>
            </w:pPr>
          </w:p>
          <w:p w14:paraId="2D18ADF5" w14:textId="77777777" w:rsidR="00362383" w:rsidRPr="00AD0F8E" w:rsidRDefault="00362383">
            <w:pPr>
              <w:pStyle w:val="Style4murielle"/>
              <w:rPr>
                <w:color w:val="000000" w:themeColor="text1"/>
              </w:rPr>
            </w:pPr>
          </w:p>
          <w:p w14:paraId="26D65FBB" w14:textId="77777777" w:rsidR="00362383" w:rsidRPr="00AD0F8E" w:rsidRDefault="005B5E2D">
            <w:pPr>
              <w:pStyle w:val="Style4murielle"/>
              <w:rPr>
                <w:color w:val="000000" w:themeColor="text1"/>
              </w:rPr>
            </w:pPr>
            <w:r w:rsidRPr="00AD0F8E">
              <w:rPr>
                <w:color w:val="000000" w:themeColor="text1"/>
              </w:rPr>
              <w:t>UE non compensables</w:t>
            </w:r>
          </w:p>
        </w:tc>
        <w:tc>
          <w:tcPr>
            <w:tcW w:w="8023" w:type="dxa"/>
          </w:tcPr>
          <w:p w14:paraId="0923469A" w14:textId="77777777" w:rsidR="00362383" w:rsidRPr="00AD0F8E" w:rsidRDefault="00362383">
            <w:pPr>
              <w:pStyle w:val="Paragraphedeliste"/>
              <w:spacing w:after="0" w:line="240" w:lineRule="auto"/>
              <w:rPr>
                <w:rFonts w:ascii="Arial" w:hAnsi="Arial" w:cs="Arial"/>
                <w:color w:val="000000" w:themeColor="text1"/>
                <w:sz w:val="18"/>
                <w:szCs w:val="18"/>
              </w:rPr>
            </w:pPr>
          </w:p>
          <w:p w14:paraId="2958483B" w14:textId="298FDA8D" w:rsidR="00362383" w:rsidRPr="00335068" w:rsidRDefault="00335068" w:rsidP="00335068">
            <w:pPr>
              <w:pStyle w:val="StyleStyleStyle5murielleNonItalique9ptSoulignement"/>
              <w:rPr>
                <w:color w:val="000000" w:themeColor="text1"/>
                <w:sz w:val="18"/>
                <w:szCs w:val="18"/>
              </w:rPr>
            </w:pPr>
            <w:r>
              <w:rPr>
                <w:color w:val="000000" w:themeColor="text1"/>
                <w:sz w:val="18"/>
                <w:szCs w:val="18"/>
              </w:rPr>
              <w:t>L</w:t>
            </w:r>
            <w:r w:rsidR="005B5E2D" w:rsidRPr="00335068">
              <w:rPr>
                <w:color w:val="000000" w:themeColor="text1"/>
                <w:sz w:val="18"/>
                <w:szCs w:val="18"/>
              </w:rPr>
              <w:t xml:space="preserve">es UE stage (stage M1 + mémoire de stage) et l’UE </w:t>
            </w:r>
            <w:proofErr w:type="spellStart"/>
            <w:r w:rsidR="005B5E2D" w:rsidRPr="00335068">
              <w:rPr>
                <w:color w:val="000000" w:themeColor="text1"/>
                <w:sz w:val="18"/>
                <w:szCs w:val="18"/>
              </w:rPr>
              <w:t>Internship+mémoire</w:t>
            </w:r>
            <w:proofErr w:type="spellEnd"/>
            <w:r w:rsidR="005B5E2D" w:rsidRPr="00335068">
              <w:rPr>
                <w:color w:val="000000" w:themeColor="text1"/>
                <w:sz w:val="18"/>
                <w:szCs w:val="18"/>
              </w:rPr>
              <w:t xml:space="preserve"> de recherche sont non compensables. </w:t>
            </w:r>
          </w:p>
          <w:p w14:paraId="6209897D" w14:textId="60468D8C" w:rsidR="00362383" w:rsidRPr="00335068" w:rsidRDefault="005B5E2D" w:rsidP="00335068">
            <w:pPr>
              <w:pStyle w:val="StyleStyleStyle5murielleNonItalique9ptSoulignement"/>
              <w:rPr>
                <w:color w:val="000000" w:themeColor="text1"/>
                <w:sz w:val="18"/>
                <w:szCs w:val="18"/>
              </w:rPr>
            </w:pPr>
            <w:r w:rsidRPr="00335068">
              <w:rPr>
                <w:color w:val="000000" w:themeColor="text1"/>
                <w:sz w:val="18"/>
                <w:szCs w:val="18"/>
              </w:rPr>
              <w:t xml:space="preserve">Ayant une place prépondérante dans la formation, l’UE du S1 de 18 ECTS Driving </w:t>
            </w:r>
            <w:proofErr w:type="spellStart"/>
            <w:r w:rsidRPr="00335068">
              <w:rPr>
                <w:color w:val="000000" w:themeColor="text1"/>
                <w:sz w:val="18"/>
                <w:szCs w:val="18"/>
              </w:rPr>
              <w:t>Experimentation</w:t>
            </w:r>
            <w:proofErr w:type="spellEnd"/>
            <w:r w:rsidRPr="00335068">
              <w:rPr>
                <w:color w:val="000000" w:themeColor="text1"/>
                <w:sz w:val="18"/>
                <w:szCs w:val="18"/>
              </w:rPr>
              <w:t xml:space="preserve"> in </w:t>
            </w:r>
            <w:proofErr w:type="spellStart"/>
            <w:r w:rsidRPr="00335068">
              <w:rPr>
                <w:color w:val="000000" w:themeColor="text1"/>
                <w:sz w:val="18"/>
                <w:szCs w:val="18"/>
              </w:rPr>
              <w:t>Biology</w:t>
            </w:r>
            <w:proofErr w:type="spellEnd"/>
            <w:r w:rsidRPr="00335068">
              <w:rPr>
                <w:color w:val="000000" w:themeColor="text1"/>
                <w:sz w:val="18"/>
                <w:szCs w:val="18"/>
              </w:rPr>
              <w:t xml:space="preserve"> est non-compensa</w:t>
            </w:r>
            <w:r w:rsidR="00135CF3">
              <w:rPr>
                <w:color w:val="000000" w:themeColor="text1"/>
                <w:sz w:val="18"/>
                <w:szCs w:val="18"/>
              </w:rPr>
              <w:t>ble.</w:t>
            </w:r>
          </w:p>
          <w:p w14:paraId="22EC6A83" w14:textId="77777777" w:rsidR="00362383" w:rsidRPr="00AD0F8E" w:rsidRDefault="005B5E2D">
            <w:pPr>
              <w:pStyle w:val="Paragraphedeliste"/>
              <w:spacing w:after="0" w:line="240" w:lineRule="auto"/>
              <w:ind w:left="1080"/>
              <w:jc w:val="both"/>
              <w:rPr>
                <w:rFonts w:ascii="Arial" w:hAnsi="Arial" w:cs="Arial"/>
                <w:color w:val="000000" w:themeColor="text1"/>
                <w:sz w:val="18"/>
                <w:szCs w:val="18"/>
              </w:rPr>
            </w:pPr>
            <w:r w:rsidRPr="00AD0F8E">
              <w:rPr>
                <w:rFonts w:ascii="Arial" w:hAnsi="Arial" w:cs="Arial"/>
                <w:color w:val="000000" w:themeColor="text1"/>
                <w:sz w:val="18"/>
                <w:szCs w:val="18"/>
              </w:rPr>
              <w:lastRenderedPageBreak/>
              <w:t xml:space="preserve">   </w:t>
            </w:r>
          </w:p>
          <w:p w14:paraId="62BEDEDB" w14:textId="77777777" w:rsidR="00362383" w:rsidRPr="00AD0F8E" w:rsidRDefault="005B5E2D">
            <w:pPr>
              <w:pStyle w:val="StyleStyleStyle5murielleNonItalique9ptSoulignement"/>
              <w:rPr>
                <w:color w:val="000000" w:themeColor="text1"/>
              </w:rPr>
            </w:pPr>
            <w:r w:rsidRPr="00AD0F8E">
              <w:rPr>
                <w:color w:val="000000" w:themeColor="text1"/>
              </w:rPr>
              <w:t xml:space="preserve">                                             </w:t>
            </w:r>
          </w:p>
        </w:tc>
      </w:tr>
      <w:tr w:rsidR="00EF633C" w:rsidRPr="00AD0F8E" w14:paraId="5612BA03" w14:textId="77777777">
        <w:tc>
          <w:tcPr>
            <w:tcW w:w="10171" w:type="dxa"/>
            <w:gridSpan w:val="2"/>
          </w:tcPr>
          <w:p w14:paraId="59BCFAD9" w14:textId="77777777" w:rsidR="00362383" w:rsidRPr="00AD0F8E" w:rsidRDefault="00362383">
            <w:pPr>
              <w:pStyle w:val="StyleStyleStyle5murielleNonItalique9ptSoulignement"/>
              <w:rPr>
                <w:color w:val="000000" w:themeColor="text1"/>
              </w:rPr>
            </w:pPr>
          </w:p>
          <w:p w14:paraId="41F04C05" w14:textId="1714D382" w:rsidR="00362383" w:rsidRPr="00AD0F8E" w:rsidRDefault="005B5E2D">
            <w:pPr>
              <w:pStyle w:val="StyleStyleStyle5murielleNonItalique9ptSoulignement"/>
              <w:rPr>
                <w:b/>
                <w:color w:val="000000" w:themeColor="text1"/>
              </w:rPr>
            </w:pPr>
            <w:r w:rsidRPr="00AD0F8E">
              <w:rPr>
                <w:b/>
                <w:color w:val="000000" w:themeColor="text1"/>
              </w:rPr>
              <w:t>5.3 –Statuts spécifiques étudiants :</w:t>
            </w:r>
          </w:p>
          <w:p w14:paraId="3AA138F4" w14:textId="77777777" w:rsidR="00362383" w:rsidRPr="00AD0F8E" w:rsidRDefault="00362383">
            <w:pPr>
              <w:pStyle w:val="Style4murielle"/>
              <w:rPr>
                <w:color w:val="000000" w:themeColor="text1"/>
              </w:rPr>
            </w:pPr>
          </w:p>
        </w:tc>
      </w:tr>
      <w:tr w:rsidR="00EF633C" w:rsidRPr="00AD0F8E" w14:paraId="53045F47" w14:textId="77777777">
        <w:tc>
          <w:tcPr>
            <w:tcW w:w="2148" w:type="dxa"/>
          </w:tcPr>
          <w:p w14:paraId="2776E8F9" w14:textId="77777777" w:rsidR="00362383" w:rsidRPr="00AD0F8E" w:rsidRDefault="00362383">
            <w:pPr>
              <w:pStyle w:val="StyleTitre3murielleItalique"/>
              <w:spacing w:line="240" w:lineRule="auto"/>
              <w:rPr>
                <w:i w:val="0"/>
                <w:iCs w:val="0"/>
                <w:color w:val="000000" w:themeColor="text1"/>
                <w:szCs w:val="18"/>
              </w:rPr>
            </w:pPr>
          </w:p>
          <w:p w14:paraId="17D450CE" w14:textId="77777777" w:rsidR="00362383" w:rsidRPr="00AD0F8E" w:rsidRDefault="00362383">
            <w:pPr>
              <w:jc w:val="center"/>
              <w:rPr>
                <w:rFonts w:ascii="Arial" w:hAnsi="Arial" w:cs="Arial"/>
                <w:color w:val="000000" w:themeColor="text1"/>
                <w:sz w:val="18"/>
                <w:szCs w:val="18"/>
              </w:rPr>
            </w:pPr>
          </w:p>
          <w:p w14:paraId="472CB917" w14:textId="77777777" w:rsidR="00362383" w:rsidRPr="00AD0F8E" w:rsidRDefault="00362383">
            <w:pPr>
              <w:jc w:val="center"/>
              <w:rPr>
                <w:rFonts w:ascii="Arial" w:hAnsi="Arial" w:cs="Arial"/>
                <w:color w:val="000000" w:themeColor="text1"/>
                <w:sz w:val="18"/>
                <w:szCs w:val="18"/>
              </w:rPr>
            </w:pPr>
          </w:p>
          <w:p w14:paraId="19C5816C" w14:textId="77777777" w:rsidR="00362383" w:rsidRPr="00AD0F8E" w:rsidRDefault="00362383">
            <w:pPr>
              <w:jc w:val="center"/>
              <w:rPr>
                <w:rFonts w:ascii="Arial" w:hAnsi="Arial" w:cs="Arial"/>
                <w:color w:val="000000" w:themeColor="text1"/>
                <w:sz w:val="18"/>
                <w:szCs w:val="18"/>
              </w:rPr>
            </w:pPr>
          </w:p>
          <w:p w14:paraId="4902CC73" w14:textId="77777777" w:rsidR="00362383" w:rsidRPr="00AD0F8E" w:rsidRDefault="00362383">
            <w:pPr>
              <w:jc w:val="center"/>
              <w:rPr>
                <w:rFonts w:ascii="Arial" w:hAnsi="Arial" w:cs="Arial"/>
                <w:color w:val="000000" w:themeColor="text1"/>
                <w:sz w:val="18"/>
                <w:szCs w:val="18"/>
              </w:rPr>
            </w:pPr>
          </w:p>
          <w:p w14:paraId="0B6A24CF" w14:textId="77777777" w:rsidR="00362383" w:rsidRPr="00AD0F8E" w:rsidRDefault="00362383">
            <w:pPr>
              <w:jc w:val="center"/>
              <w:rPr>
                <w:rFonts w:ascii="Arial" w:hAnsi="Arial" w:cs="Arial"/>
                <w:color w:val="000000" w:themeColor="text1"/>
                <w:sz w:val="18"/>
                <w:szCs w:val="18"/>
              </w:rPr>
            </w:pPr>
          </w:p>
          <w:p w14:paraId="0212C230" w14:textId="77777777" w:rsidR="00362383" w:rsidRPr="00AD0F8E" w:rsidRDefault="00362383">
            <w:pPr>
              <w:jc w:val="center"/>
              <w:rPr>
                <w:rFonts w:ascii="Arial" w:hAnsi="Arial" w:cs="Arial"/>
                <w:color w:val="000000" w:themeColor="text1"/>
                <w:sz w:val="18"/>
                <w:szCs w:val="18"/>
              </w:rPr>
            </w:pPr>
          </w:p>
          <w:p w14:paraId="24B06CA1" w14:textId="77777777" w:rsidR="00362383" w:rsidRPr="00AD0F8E" w:rsidRDefault="00362383">
            <w:pPr>
              <w:jc w:val="center"/>
              <w:rPr>
                <w:rFonts w:ascii="Arial" w:hAnsi="Arial" w:cs="Arial"/>
                <w:color w:val="000000" w:themeColor="text1"/>
                <w:sz w:val="18"/>
                <w:szCs w:val="18"/>
              </w:rPr>
            </w:pPr>
          </w:p>
          <w:p w14:paraId="1F441105" w14:textId="77777777" w:rsidR="00362383" w:rsidRPr="00AD0F8E" w:rsidRDefault="00362383">
            <w:pPr>
              <w:jc w:val="center"/>
              <w:rPr>
                <w:rFonts w:ascii="Arial" w:hAnsi="Arial" w:cs="Arial"/>
                <w:color w:val="000000" w:themeColor="text1"/>
                <w:sz w:val="18"/>
                <w:szCs w:val="18"/>
              </w:rPr>
            </w:pPr>
          </w:p>
          <w:p w14:paraId="114D9D99" w14:textId="77777777" w:rsidR="00362383" w:rsidRPr="00AD0F8E" w:rsidRDefault="00362383">
            <w:pPr>
              <w:jc w:val="center"/>
              <w:rPr>
                <w:rFonts w:ascii="Arial" w:hAnsi="Arial" w:cs="Arial"/>
                <w:color w:val="000000" w:themeColor="text1"/>
                <w:sz w:val="18"/>
                <w:szCs w:val="18"/>
              </w:rPr>
            </w:pPr>
          </w:p>
          <w:p w14:paraId="69A3B392" w14:textId="77777777" w:rsidR="00362383" w:rsidRPr="00AD0F8E" w:rsidRDefault="00362383">
            <w:pPr>
              <w:jc w:val="center"/>
              <w:rPr>
                <w:rFonts w:ascii="Arial" w:hAnsi="Arial" w:cs="Arial"/>
                <w:color w:val="000000" w:themeColor="text1"/>
                <w:sz w:val="18"/>
                <w:szCs w:val="18"/>
              </w:rPr>
            </w:pPr>
          </w:p>
          <w:p w14:paraId="482CE2B2" w14:textId="77777777" w:rsidR="00362383" w:rsidRPr="00AD0F8E" w:rsidRDefault="00362383">
            <w:pPr>
              <w:jc w:val="center"/>
              <w:rPr>
                <w:rFonts w:ascii="Arial" w:hAnsi="Arial" w:cs="Arial"/>
                <w:color w:val="000000" w:themeColor="text1"/>
                <w:sz w:val="18"/>
                <w:szCs w:val="18"/>
              </w:rPr>
            </w:pPr>
          </w:p>
          <w:p w14:paraId="7D01ADC3" w14:textId="77777777" w:rsidR="00362383" w:rsidRPr="00AD0F8E" w:rsidRDefault="00362383">
            <w:pPr>
              <w:jc w:val="center"/>
              <w:rPr>
                <w:rFonts w:ascii="Arial" w:hAnsi="Arial" w:cs="Arial"/>
                <w:color w:val="000000" w:themeColor="text1"/>
                <w:sz w:val="18"/>
                <w:szCs w:val="18"/>
              </w:rPr>
            </w:pPr>
          </w:p>
          <w:p w14:paraId="44740FA5" w14:textId="77777777" w:rsidR="00362383" w:rsidRPr="00AD0F8E" w:rsidRDefault="00362383">
            <w:pPr>
              <w:jc w:val="center"/>
              <w:rPr>
                <w:rFonts w:ascii="Arial" w:hAnsi="Arial" w:cs="Arial"/>
                <w:color w:val="000000" w:themeColor="text1"/>
                <w:sz w:val="18"/>
                <w:szCs w:val="18"/>
              </w:rPr>
            </w:pPr>
          </w:p>
          <w:p w14:paraId="338905E2" w14:textId="77777777" w:rsidR="00362383" w:rsidRPr="00AD0F8E" w:rsidRDefault="005B5E2D">
            <w:pPr>
              <w:jc w:val="center"/>
              <w:rPr>
                <w:rFonts w:ascii="Arial" w:hAnsi="Arial" w:cs="Arial"/>
                <w:b/>
                <w:color w:val="000000" w:themeColor="text1"/>
                <w:sz w:val="18"/>
                <w:szCs w:val="18"/>
              </w:rPr>
            </w:pPr>
            <w:r w:rsidRPr="00AD0F8E">
              <w:rPr>
                <w:rFonts w:ascii="Arial" w:hAnsi="Arial" w:cs="Arial"/>
                <w:b/>
                <w:color w:val="000000" w:themeColor="text1"/>
                <w:sz w:val="18"/>
                <w:szCs w:val="18"/>
              </w:rPr>
              <w:t>Reconnaissance des statuts spécifiques : étudiant sportif de haut niveau, artiste de haut niveau et étudiant engagé</w:t>
            </w:r>
          </w:p>
          <w:p w14:paraId="2AB379E2" w14:textId="77777777" w:rsidR="00362383" w:rsidRPr="00AD0F8E" w:rsidRDefault="00362383">
            <w:pPr>
              <w:jc w:val="center"/>
              <w:rPr>
                <w:rFonts w:ascii="Arial" w:hAnsi="Arial" w:cs="Arial"/>
                <w:color w:val="000000" w:themeColor="text1"/>
                <w:sz w:val="18"/>
                <w:szCs w:val="18"/>
              </w:rPr>
            </w:pPr>
          </w:p>
          <w:p w14:paraId="42579138" w14:textId="77777777" w:rsidR="00362383" w:rsidRPr="00AD0F8E" w:rsidRDefault="005B5E2D">
            <w:pPr>
              <w:jc w:val="center"/>
              <w:rPr>
                <w:rFonts w:ascii="Arial" w:hAnsi="Arial" w:cs="Arial"/>
                <w:color w:val="000000" w:themeColor="text1"/>
                <w:sz w:val="18"/>
                <w:szCs w:val="18"/>
              </w:rPr>
            </w:pPr>
            <w:r w:rsidRPr="00AD0F8E">
              <w:rPr>
                <w:rFonts w:ascii="Arial" w:hAnsi="Arial" w:cs="Arial"/>
                <w:color w:val="000000" w:themeColor="text1"/>
                <w:sz w:val="18"/>
                <w:szCs w:val="18"/>
              </w:rPr>
              <w:t xml:space="preserve"> </w:t>
            </w:r>
          </w:p>
          <w:p w14:paraId="346ADB13" w14:textId="77777777" w:rsidR="00362383" w:rsidRPr="00AD0F8E" w:rsidRDefault="00362383">
            <w:pPr>
              <w:jc w:val="center"/>
              <w:rPr>
                <w:rFonts w:ascii="Arial" w:hAnsi="Arial" w:cs="Arial"/>
                <w:color w:val="000000" w:themeColor="text1"/>
                <w:sz w:val="18"/>
                <w:szCs w:val="18"/>
              </w:rPr>
            </w:pPr>
          </w:p>
          <w:p w14:paraId="0263378E" w14:textId="77777777" w:rsidR="00362383" w:rsidRPr="00AD0F8E" w:rsidRDefault="00362383">
            <w:pPr>
              <w:rPr>
                <w:rFonts w:ascii="Arial" w:hAnsi="Arial" w:cs="Arial"/>
                <w:color w:val="000000" w:themeColor="text1"/>
                <w:sz w:val="18"/>
                <w:szCs w:val="18"/>
              </w:rPr>
            </w:pPr>
          </w:p>
          <w:p w14:paraId="3356F949" w14:textId="77777777" w:rsidR="00362383" w:rsidRPr="00AD0F8E" w:rsidRDefault="00362383">
            <w:pPr>
              <w:jc w:val="center"/>
              <w:rPr>
                <w:rFonts w:ascii="Arial" w:hAnsi="Arial" w:cs="Arial"/>
                <w:color w:val="000000" w:themeColor="text1"/>
                <w:sz w:val="18"/>
                <w:szCs w:val="18"/>
              </w:rPr>
            </w:pPr>
          </w:p>
          <w:p w14:paraId="2AA62FED" w14:textId="77777777" w:rsidR="00362383" w:rsidRPr="00AD0F8E" w:rsidRDefault="00362383">
            <w:pPr>
              <w:pStyle w:val="StyleTitre3murielleItalique"/>
              <w:spacing w:line="240" w:lineRule="auto"/>
              <w:rPr>
                <w:i w:val="0"/>
                <w:iCs w:val="0"/>
                <w:color w:val="000000" w:themeColor="text1"/>
                <w:szCs w:val="18"/>
              </w:rPr>
            </w:pPr>
          </w:p>
        </w:tc>
        <w:tc>
          <w:tcPr>
            <w:tcW w:w="8023" w:type="dxa"/>
          </w:tcPr>
          <w:p w14:paraId="44896FBD" w14:textId="77777777" w:rsidR="00362383" w:rsidRPr="00AD0F8E" w:rsidRDefault="00362383">
            <w:pPr>
              <w:jc w:val="both"/>
              <w:rPr>
                <w:rFonts w:ascii="Arial" w:hAnsi="Arial" w:cs="Arial"/>
                <w:color w:val="000000" w:themeColor="text1"/>
                <w:sz w:val="18"/>
                <w:szCs w:val="18"/>
              </w:rPr>
            </w:pPr>
          </w:p>
          <w:p w14:paraId="67907AED"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La loi n°2017-86 du 27 janvier 2017 prévoit un </w:t>
            </w:r>
            <w:r w:rsidRPr="00AD0F8E">
              <w:rPr>
                <w:rFonts w:ascii="Arial" w:hAnsi="Arial" w:cs="Arial"/>
                <w:b/>
                <w:color w:val="000000" w:themeColor="text1"/>
                <w:sz w:val="18"/>
                <w:szCs w:val="18"/>
              </w:rPr>
              <w:t>principe de validation</w:t>
            </w:r>
            <w:r w:rsidRPr="00AD0F8E">
              <w:rPr>
                <w:rFonts w:ascii="Arial" w:hAnsi="Arial" w:cs="Arial"/>
                <w:color w:val="000000" w:themeColor="text1"/>
                <w:sz w:val="18"/>
                <w:szCs w:val="18"/>
              </w:rPr>
              <w:t xml:space="preserve"> au titre d’une formation suivie des compétences, connaissances et aptitudes acquises par un étudiant à l’occasion d’un engagement dans les activités de la vie associative, sociale et professionnelle. Dans ce contexte, l’UGA reconnaît trois </w:t>
            </w:r>
            <w:r w:rsidRPr="00AD0F8E">
              <w:rPr>
                <w:rFonts w:ascii="Arial" w:hAnsi="Arial" w:cs="Arial"/>
                <w:b/>
                <w:color w:val="000000" w:themeColor="text1"/>
                <w:sz w:val="18"/>
                <w:szCs w:val="18"/>
              </w:rPr>
              <w:t>statuts spécifiques d’étudiants</w:t>
            </w:r>
            <w:r w:rsidRPr="00AD0F8E">
              <w:rPr>
                <w:rFonts w:ascii="Arial" w:hAnsi="Arial" w:cs="Arial"/>
                <w:color w:val="000000" w:themeColor="text1"/>
                <w:sz w:val="18"/>
                <w:szCs w:val="18"/>
              </w:rPr>
              <w:t xml:space="preserve">, qui peuvent donner droit à des </w:t>
            </w:r>
            <w:r w:rsidRPr="00AD0F8E">
              <w:rPr>
                <w:rFonts w:ascii="Arial" w:hAnsi="Arial" w:cs="Arial"/>
                <w:b/>
                <w:color w:val="000000" w:themeColor="text1"/>
                <w:sz w:val="18"/>
                <w:szCs w:val="18"/>
              </w:rPr>
              <w:t>aménagements</w:t>
            </w:r>
            <w:r w:rsidRPr="00AD0F8E">
              <w:rPr>
                <w:rFonts w:ascii="Arial" w:hAnsi="Arial" w:cs="Arial"/>
                <w:color w:val="000000" w:themeColor="text1"/>
                <w:sz w:val="18"/>
                <w:szCs w:val="18"/>
              </w:rPr>
              <w:t xml:space="preserve"> et à </w:t>
            </w:r>
            <w:r w:rsidRPr="00AD0F8E">
              <w:rPr>
                <w:rFonts w:ascii="Arial" w:hAnsi="Arial" w:cs="Arial"/>
                <w:b/>
                <w:color w:val="000000" w:themeColor="text1"/>
                <w:sz w:val="18"/>
                <w:szCs w:val="18"/>
              </w:rPr>
              <w:t>une validation dans le diplôme</w:t>
            </w:r>
            <w:r w:rsidRPr="00AD0F8E">
              <w:rPr>
                <w:rFonts w:ascii="Arial" w:hAnsi="Arial" w:cs="Arial"/>
                <w:color w:val="000000" w:themeColor="text1"/>
                <w:sz w:val="18"/>
                <w:szCs w:val="18"/>
              </w:rPr>
              <w:t>. Peuvent bénéficier de ces statuts, les étudiants qui répondent aux critères d’éligibilité définis par l’UGA pour chacun des statuts, et qui en font la demande conformément aux calendriers arrêtés.</w:t>
            </w:r>
          </w:p>
          <w:p w14:paraId="2CC8CB10" w14:textId="77777777" w:rsidR="00362383" w:rsidRPr="00AD0F8E" w:rsidRDefault="00362383">
            <w:pPr>
              <w:jc w:val="both"/>
              <w:rPr>
                <w:rFonts w:ascii="Arial" w:hAnsi="Arial" w:cs="Arial"/>
                <w:color w:val="000000" w:themeColor="text1"/>
                <w:sz w:val="18"/>
                <w:szCs w:val="18"/>
              </w:rPr>
            </w:pPr>
            <w:bookmarkStart w:id="6" w:name="_Hlk129271189"/>
          </w:p>
          <w:p w14:paraId="2E22ED0B"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Il s’agit des statuts </w:t>
            </w:r>
            <w:r w:rsidRPr="00AD0F8E">
              <w:rPr>
                <w:rStyle w:val="Marquedecommentaire"/>
                <w:color w:val="000000" w:themeColor="text1"/>
              </w:rPr>
              <w:t>:</w:t>
            </w:r>
          </w:p>
          <w:p w14:paraId="0CEC9CBC" w14:textId="77777777" w:rsidR="00362383" w:rsidRPr="00AD0F8E" w:rsidRDefault="005B5E2D">
            <w:pPr>
              <w:numPr>
                <w:ilvl w:val="0"/>
                <w:numId w:val="32"/>
              </w:numPr>
              <w:jc w:val="both"/>
              <w:rPr>
                <w:rFonts w:ascii="Arial" w:hAnsi="Arial" w:cs="Arial"/>
                <w:color w:val="000000" w:themeColor="text1"/>
                <w:sz w:val="18"/>
                <w:szCs w:val="18"/>
              </w:rPr>
            </w:pPr>
            <w:proofErr w:type="gramStart"/>
            <w:r w:rsidRPr="00AD0F8E">
              <w:rPr>
                <w:rFonts w:ascii="Arial" w:hAnsi="Arial" w:cs="Arial"/>
                <w:color w:val="000000" w:themeColor="text1"/>
                <w:sz w:val="18"/>
                <w:szCs w:val="18"/>
              </w:rPr>
              <w:t>d’étudiant</w:t>
            </w:r>
            <w:proofErr w:type="gramEnd"/>
            <w:r w:rsidRPr="00AD0F8E">
              <w:rPr>
                <w:rFonts w:ascii="Arial" w:hAnsi="Arial" w:cs="Arial"/>
                <w:color w:val="000000" w:themeColor="text1"/>
                <w:sz w:val="18"/>
                <w:szCs w:val="18"/>
              </w:rPr>
              <w:t xml:space="preserve"> sportif de haut niveau</w:t>
            </w:r>
          </w:p>
          <w:p w14:paraId="6C4594B0" w14:textId="77777777" w:rsidR="00362383" w:rsidRPr="00AD0F8E" w:rsidRDefault="005B5E2D">
            <w:pPr>
              <w:numPr>
                <w:ilvl w:val="0"/>
                <w:numId w:val="32"/>
              </w:numPr>
              <w:jc w:val="both"/>
              <w:rPr>
                <w:rFonts w:ascii="Arial" w:hAnsi="Arial" w:cs="Arial"/>
                <w:color w:val="000000" w:themeColor="text1"/>
                <w:sz w:val="18"/>
                <w:szCs w:val="18"/>
              </w:rPr>
            </w:pPr>
            <w:proofErr w:type="gramStart"/>
            <w:r w:rsidRPr="00AD0F8E">
              <w:rPr>
                <w:rFonts w:ascii="Arial" w:hAnsi="Arial" w:cs="Arial"/>
                <w:color w:val="000000" w:themeColor="text1"/>
                <w:sz w:val="18"/>
                <w:szCs w:val="18"/>
              </w:rPr>
              <w:t>d’étudiant</w:t>
            </w:r>
            <w:proofErr w:type="gramEnd"/>
            <w:r w:rsidRPr="00AD0F8E">
              <w:rPr>
                <w:rFonts w:ascii="Arial" w:hAnsi="Arial" w:cs="Arial"/>
                <w:color w:val="000000" w:themeColor="text1"/>
                <w:sz w:val="18"/>
                <w:szCs w:val="18"/>
              </w:rPr>
              <w:t xml:space="preserve"> artiste de haut niveau</w:t>
            </w:r>
          </w:p>
          <w:p w14:paraId="44660D36" w14:textId="77777777" w:rsidR="00362383" w:rsidRPr="00AD0F8E" w:rsidRDefault="005B5E2D">
            <w:pPr>
              <w:numPr>
                <w:ilvl w:val="0"/>
                <w:numId w:val="32"/>
              </w:numPr>
              <w:jc w:val="both"/>
              <w:rPr>
                <w:rFonts w:ascii="Arial" w:hAnsi="Arial" w:cs="Arial"/>
                <w:color w:val="000000" w:themeColor="text1"/>
                <w:sz w:val="18"/>
                <w:szCs w:val="18"/>
              </w:rPr>
            </w:pPr>
            <w:proofErr w:type="gramStart"/>
            <w:r w:rsidRPr="00AD0F8E">
              <w:rPr>
                <w:rFonts w:ascii="Arial" w:hAnsi="Arial" w:cs="Arial"/>
                <w:color w:val="000000" w:themeColor="text1"/>
                <w:sz w:val="18"/>
                <w:szCs w:val="18"/>
              </w:rPr>
              <w:t>et</w:t>
            </w:r>
            <w:proofErr w:type="gramEnd"/>
            <w:r w:rsidRPr="00AD0F8E">
              <w:rPr>
                <w:rFonts w:ascii="Arial" w:hAnsi="Arial" w:cs="Arial"/>
                <w:color w:val="000000" w:themeColor="text1"/>
                <w:sz w:val="18"/>
                <w:szCs w:val="18"/>
              </w:rPr>
              <w:t xml:space="preserve"> d’étudiant engagé</w:t>
            </w:r>
          </w:p>
          <w:p w14:paraId="1A15B267" w14:textId="77777777" w:rsidR="00362383" w:rsidRPr="00AD0F8E" w:rsidRDefault="00362383">
            <w:pPr>
              <w:jc w:val="both"/>
              <w:rPr>
                <w:rFonts w:ascii="Arial" w:hAnsi="Arial" w:cs="Arial"/>
                <w:color w:val="000000" w:themeColor="text1"/>
                <w:sz w:val="18"/>
                <w:szCs w:val="18"/>
              </w:rPr>
            </w:pPr>
          </w:p>
          <w:p w14:paraId="4D69CE77"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Les activités visées par le statut d’étudiant engagé sont les suivantes :</w:t>
            </w:r>
          </w:p>
          <w:p w14:paraId="6F229C25" w14:textId="77777777" w:rsidR="00362383" w:rsidRPr="00AD0F8E" w:rsidRDefault="00362383">
            <w:pPr>
              <w:jc w:val="both"/>
              <w:rPr>
                <w:rFonts w:ascii="Arial" w:hAnsi="Arial" w:cs="Arial"/>
                <w:color w:val="000000" w:themeColor="text1"/>
                <w:sz w:val="18"/>
                <w:szCs w:val="18"/>
              </w:rPr>
            </w:pPr>
          </w:p>
          <w:p w14:paraId="1DCD2D62"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Etudiants salariés (10h en moyenne par semaine sur une durée minimum de 3 mois)</w:t>
            </w:r>
          </w:p>
          <w:p w14:paraId="6352B87B"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Étudiants membres du bureau d’une association</w:t>
            </w:r>
          </w:p>
          <w:p w14:paraId="777C2324"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Services civiques</w:t>
            </w:r>
          </w:p>
          <w:p w14:paraId="705D21D3"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Sapeurs-pompiers</w:t>
            </w:r>
          </w:p>
          <w:p w14:paraId="3FE77E55"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Militaires dans la réserve opérationnelle</w:t>
            </w:r>
          </w:p>
          <w:p w14:paraId="2EE66543"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Volontariat des armées</w:t>
            </w:r>
          </w:p>
          <w:p w14:paraId="57C781C5"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Elus étudiants</w:t>
            </w:r>
          </w:p>
          <w:p w14:paraId="1BCA58E1"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Aidants familiaux</w:t>
            </w:r>
            <w:bookmarkEnd w:id="6"/>
          </w:p>
          <w:p w14:paraId="3CC0824F" w14:textId="77777777" w:rsidR="00362383" w:rsidRPr="00AD0F8E" w:rsidRDefault="00362383">
            <w:pPr>
              <w:pStyle w:val="Paragraphedeliste"/>
              <w:spacing w:after="0" w:line="240" w:lineRule="auto"/>
              <w:jc w:val="both"/>
              <w:rPr>
                <w:rFonts w:ascii="Arial" w:eastAsia="Times New Roman" w:hAnsi="Arial" w:cs="Arial"/>
                <w:color w:val="000000" w:themeColor="text1"/>
                <w:sz w:val="18"/>
                <w:szCs w:val="18"/>
                <w:lang w:eastAsia="fr-FR"/>
              </w:rPr>
            </w:pPr>
          </w:p>
          <w:p w14:paraId="4053F0FB" w14:textId="77777777" w:rsidR="00362383" w:rsidRPr="00AD0F8E" w:rsidRDefault="00362383">
            <w:pPr>
              <w:pStyle w:val="Paragraphedeliste"/>
              <w:spacing w:after="0" w:line="240" w:lineRule="auto"/>
              <w:ind w:left="0"/>
              <w:jc w:val="both"/>
              <w:rPr>
                <w:rFonts w:ascii="Arial" w:eastAsia="Times New Roman" w:hAnsi="Arial" w:cs="Arial"/>
                <w:color w:val="000000" w:themeColor="text1"/>
                <w:sz w:val="18"/>
                <w:szCs w:val="18"/>
                <w:lang w:eastAsia="fr-FR"/>
              </w:rPr>
            </w:pPr>
          </w:p>
          <w:p w14:paraId="6F50B6AE" w14:textId="77777777" w:rsidR="00362383" w:rsidRPr="00AD0F8E" w:rsidRDefault="005B5E2D">
            <w:pPr>
              <w:pStyle w:val="Paragraphedeliste"/>
              <w:spacing w:after="0" w:line="240" w:lineRule="auto"/>
              <w:ind w:left="0"/>
              <w:jc w:val="both"/>
              <w:rPr>
                <w:rFonts w:ascii="Arial" w:eastAsia="Times New Roman" w:hAnsi="Arial" w:cs="Arial"/>
                <w:b/>
                <w:color w:val="000000" w:themeColor="text1"/>
                <w:sz w:val="18"/>
                <w:szCs w:val="18"/>
                <w:lang w:eastAsia="fr-FR"/>
              </w:rPr>
            </w:pPr>
            <w:r w:rsidRPr="00AD0F8E">
              <w:rPr>
                <w:rFonts w:ascii="Arial" w:eastAsia="Times New Roman" w:hAnsi="Arial" w:cs="Arial"/>
                <w:b/>
                <w:color w:val="000000" w:themeColor="text1"/>
                <w:sz w:val="18"/>
                <w:szCs w:val="18"/>
                <w:lang w:eastAsia="fr-FR"/>
              </w:rPr>
              <w:t>5.3.a. Aménagements spécifiques</w:t>
            </w:r>
          </w:p>
          <w:p w14:paraId="067D27D4" w14:textId="77777777" w:rsidR="00362383" w:rsidRPr="00AD0F8E" w:rsidRDefault="00362383">
            <w:pPr>
              <w:pStyle w:val="Paragraphedeliste"/>
              <w:spacing w:after="0" w:line="240" w:lineRule="auto"/>
              <w:jc w:val="both"/>
              <w:rPr>
                <w:rFonts w:ascii="Arial" w:eastAsia="Times New Roman" w:hAnsi="Arial" w:cs="Arial"/>
                <w:color w:val="000000" w:themeColor="text1"/>
                <w:sz w:val="18"/>
                <w:szCs w:val="18"/>
                <w:lang w:eastAsia="fr-FR"/>
              </w:rPr>
            </w:pPr>
          </w:p>
          <w:p w14:paraId="0A6D91D0" w14:textId="77777777" w:rsidR="00362383" w:rsidRPr="00AD0F8E" w:rsidRDefault="00362383">
            <w:pPr>
              <w:pStyle w:val="Paragraphedeliste"/>
              <w:spacing w:after="0" w:line="240" w:lineRule="auto"/>
              <w:jc w:val="both"/>
              <w:rPr>
                <w:rFonts w:ascii="Arial" w:eastAsia="Times New Roman" w:hAnsi="Arial" w:cs="Arial"/>
                <w:color w:val="000000" w:themeColor="text1"/>
                <w:sz w:val="18"/>
                <w:szCs w:val="18"/>
                <w:lang w:eastAsia="fr-FR"/>
              </w:rPr>
            </w:pPr>
          </w:p>
          <w:p w14:paraId="287F88F8" w14:textId="77777777" w:rsidR="00362383" w:rsidRPr="00AD0F8E" w:rsidRDefault="005B5E2D">
            <w:pPr>
              <w:jc w:val="both"/>
              <w:rPr>
                <w:rFonts w:ascii="Arial" w:hAnsi="Arial" w:cs="Arial"/>
                <w:color w:val="000000" w:themeColor="text1"/>
                <w:sz w:val="18"/>
                <w:szCs w:val="18"/>
              </w:rPr>
            </w:pPr>
            <w:r w:rsidRPr="00AD0F8E">
              <w:rPr>
                <w:rFonts w:ascii="Arial" w:hAnsi="Arial" w:cs="Arial"/>
                <w:b/>
                <w:color w:val="000000" w:themeColor="text1"/>
                <w:sz w:val="18"/>
                <w:szCs w:val="18"/>
              </w:rPr>
              <w:t xml:space="preserve">Les aménagements </w:t>
            </w:r>
            <w:r w:rsidRPr="00AD0F8E">
              <w:rPr>
                <w:rFonts w:ascii="Arial" w:hAnsi="Arial" w:cs="Arial"/>
                <w:color w:val="000000" w:themeColor="text1"/>
                <w:sz w:val="18"/>
                <w:szCs w:val="18"/>
              </w:rPr>
              <w:t xml:space="preserve">qui peuvent être mis en place afin de permettre aux étudiants de concilier études et statuts spécifiques sont les suivants : </w:t>
            </w:r>
          </w:p>
          <w:p w14:paraId="3FB6529B" w14:textId="77777777" w:rsidR="00362383" w:rsidRPr="00AD0F8E" w:rsidRDefault="00362383">
            <w:pPr>
              <w:jc w:val="both"/>
              <w:rPr>
                <w:rFonts w:ascii="Arial" w:hAnsi="Arial" w:cs="Arial"/>
                <w:color w:val="000000" w:themeColor="text1"/>
                <w:sz w:val="18"/>
                <w:szCs w:val="18"/>
              </w:rPr>
            </w:pPr>
          </w:p>
          <w:p w14:paraId="508BED35" w14:textId="77777777" w:rsidR="00362383" w:rsidRPr="00AD0F8E" w:rsidRDefault="005B5E2D">
            <w:pPr>
              <w:pStyle w:val="Paragraphedeliste"/>
              <w:numPr>
                <w:ilvl w:val="0"/>
                <w:numId w:val="36"/>
              </w:numPr>
              <w:spacing w:after="0"/>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Organisation de l'emploi du temps (choix des groupes TD/TP)</w:t>
            </w:r>
          </w:p>
          <w:p w14:paraId="2317EF7C" w14:textId="77777777" w:rsidR="00362383" w:rsidRPr="00AD0F8E" w:rsidRDefault="005B5E2D">
            <w:pPr>
              <w:pStyle w:val="Paragraphedeliste"/>
              <w:numPr>
                <w:ilvl w:val="0"/>
                <w:numId w:val="36"/>
              </w:numPr>
              <w:spacing w:after="0"/>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Dispense totale ou partielle d’enseignement</w:t>
            </w:r>
          </w:p>
          <w:p w14:paraId="684B2ABB" w14:textId="77777777" w:rsidR="00362383" w:rsidRPr="00AD0F8E" w:rsidRDefault="005B5E2D">
            <w:pPr>
              <w:pStyle w:val="Paragraphedeliste"/>
              <w:numPr>
                <w:ilvl w:val="0"/>
                <w:numId w:val="36"/>
              </w:numPr>
              <w:spacing w:after="0"/>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 xml:space="preserve">Autorisation d'absence justifiée </w:t>
            </w:r>
          </w:p>
          <w:p w14:paraId="26B33B1A" w14:textId="77777777" w:rsidR="00362383" w:rsidRPr="00AD0F8E" w:rsidRDefault="005B5E2D">
            <w:pPr>
              <w:pStyle w:val="Paragraphedeliste"/>
              <w:numPr>
                <w:ilvl w:val="0"/>
                <w:numId w:val="36"/>
              </w:numPr>
              <w:spacing w:after="0"/>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Session spéciale d’examens, sur site ou délocalisée</w:t>
            </w:r>
          </w:p>
          <w:p w14:paraId="44EF0EE4" w14:textId="77777777" w:rsidR="00362383" w:rsidRPr="00AD0F8E" w:rsidRDefault="005B5E2D">
            <w:pPr>
              <w:pStyle w:val="Paragraphedeliste"/>
              <w:numPr>
                <w:ilvl w:val="0"/>
                <w:numId w:val="36"/>
              </w:numPr>
              <w:spacing w:after="0"/>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Aménagement de la durée du cursus, étalement</w:t>
            </w:r>
          </w:p>
          <w:p w14:paraId="221B0E62" w14:textId="77777777" w:rsidR="00362383" w:rsidRPr="00AD0F8E" w:rsidRDefault="00362383">
            <w:pPr>
              <w:pStyle w:val="Paragraphedeliste"/>
              <w:spacing w:after="0"/>
              <w:jc w:val="both"/>
              <w:rPr>
                <w:rFonts w:ascii="Arial" w:eastAsia="Times New Roman" w:hAnsi="Arial" w:cs="Arial"/>
                <w:color w:val="000000" w:themeColor="text1"/>
                <w:sz w:val="18"/>
                <w:szCs w:val="18"/>
                <w:lang w:eastAsia="fr-FR"/>
              </w:rPr>
            </w:pPr>
          </w:p>
          <w:p w14:paraId="03037902" w14:textId="77777777" w:rsidR="00362383" w:rsidRPr="00AD0F8E" w:rsidRDefault="005B5E2D">
            <w:pPr>
              <w:pStyle w:val="Paragraphedeliste"/>
              <w:ind w:left="0"/>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Ils sont fixés en tenant compte des spécificités des différentes filières et diplômes au sein de l’établissement.</w:t>
            </w:r>
          </w:p>
          <w:p w14:paraId="3745E611"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Le contrat pédagogique précisera la nature des aménagements et/ou les modalités de validation mis en place.</w:t>
            </w:r>
          </w:p>
          <w:p w14:paraId="0F97F7B1" w14:textId="77777777" w:rsidR="00362383" w:rsidRPr="00AD0F8E" w:rsidRDefault="00362383">
            <w:pPr>
              <w:jc w:val="both"/>
              <w:rPr>
                <w:rFonts w:ascii="Arial" w:hAnsi="Arial" w:cs="Arial"/>
                <w:color w:val="000000" w:themeColor="text1"/>
                <w:sz w:val="18"/>
                <w:szCs w:val="18"/>
              </w:rPr>
            </w:pPr>
          </w:p>
          <w:p w14:paraId="5405FFCA" w14:textId="77777777" w:rsidR="00362383" w:rsidRPr="00AD0F8E" w:rsidRDefault="00362383">
            <w:pPr>
              <w:jc w:val="both"/>
              <w:rPr>
                <w:rFonts w:ascii="Arial" w:hAnsi="Arial" w:cs="Arial"/>
                <w:color w:val="000000" w:themeColor="text1"/>
                <w:sz w:val="18"/>
                <w:szCs w:val="18"/>
              </w:rPr>
            </w:pPr>
          </w:p>
          <w:p w14:paraId="0532D4F5" w14:textId="77777777" w:rsidR="00362383" w:rsidRPr="00AD0F8E" w:rsidRDefault="005B5E2D">
            <w:pPr>
              <w:jc w:val="both"/>
              <w:rPr>
                <w:rFonts w:ascii="Arial" w:hAnsi="Arial" w:cs="Arial"/>
                <w:b/>
                <w:color w:val="000000" w:themeColor="text1"/>
                <w:sz w:val="18"/>
                <w:szCs w:val="18"/>
              </w:rPr>
            </w:pPr>
            <w:r w:rsidRPr="00AD0F8E">
              <w:rPr>
                <w:rFonts w:ascii="Arial" w:hAnsi="Arial" w:cs="Arial"/>
                <w:b/>
                <w:color w:val="000000" w:themeColor="text1"/>
                <w:sz w:val="18"/>
                <w:szCs w:val="18"/>
              </w:rPr>
              <w:t>5.3.b. Modalités de validation dans le diplôme :</w:t>
            </w:r>
          </w:p>
          <w:p w14:paraId="0A20760D" w14:textId="77777777" w:rsidR="00362383" w:rsidRPr="00AD0F8E" w:rsidRDefault="00362383">
            <w:pPr>
              <w:jc w:val="both"/>
              <w:rPr>
                <w:rFonts w:ascii="Arial" w:hAnsi="Arial" w:cs="Arial"/>
                <w:color w:val="000000" w:themeColor="text1"/>
                <w:sz w:val="18"/>
                <w:szCs w:val="18"/>
              </w:rPr>
            </w:pPr>
          </w:p>
          <w:p w14:paraId="1A5D894C" w14:textId="77777777" w:rsidR="00362383" w:rsidRPr="00AD0F8E" w:rsidRDefault="005B5E2D">
            <w:pPr>
              <w:rPr>
                <w:rFonts w:ascii="Arial" w:hAnsi="Arial" w:cs="Arial"/>
                <w:color w:val="000000" w:themeColor="text1"/>
                <w:sz w:val="18"/>
                <w:szCs w:val="18"/>
              </w:rPr>
            </w:pPr>
            <w:bookmarkStart w:id="7" w:name="_Hlk129271557"/>
            <w:r w:rsidRPr="00AD0F8E">
              <w:rPr>
                <w:rFonts w:ascii="Arial" w:hAnsi="Arial" w:cs="Arial"/>
                <w:color w:val="000000" w:themeColor="text1"/>
                <w:sz w:val="18"/>
                <w:szCs w:val="18"/>
              </w:rPr>
              <w:t xml:space="preserve">Les modalités de validation peuvent être les suivantes : </w:t>
            </w:r>
          </w:p>
          <w:p w14:paraId="1168E168" w14:textId="77777777" w:rsidR="00362383" w:rsidRPr="00AD0F8E" w:rsidRDefault="00362383">
            <w:pPr>
              <w:pStyle w:val="Paragraphedeliste"/>
              <w:spacing w:after="0" w:line="240" w:lineRule="auto"/>
              <w:jc w:val="both"/>
              <w:rPr>
                <w:rFonts w:ascii="Arial" w:eastAsia="Times New Roman" w:hAnsi="Arial" w:cs="Arial"/>
                <w:color w:val="000000" w:themeColor="text1"/>
                <w:sz w:val="18"/>
                <w:szCs w:val="18"/>
                <w:lang w:eastAsia="fr-FR"/>
              </w:rPr>
            </w:pPr>
          </w:p>
          <w:p w14:paraId="7F9C207A"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Attribution de crédits via les Enseignements Transversaux à Choix existants (ETC)</w:t>
            </w:r>
          </w:p>
          <w:p w14:paraId="2396F663"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Attribution d’une bonification appliquée à la moyenne générale et définie lors du contrat pédagogique à hauteur de 0,5 maximum</w:t>
            </w:r>
          </w:p>
          <w:p w14:paraId="7176F66C" w14:textId="77777777" w:rsidR="00362383" w:rsidRPr="00AD0F8E" w:rsidRDefault="005B5E2D">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AD0F8E">
              <w:rPr>
                <w:rFonts w:ascii="Arial" w:eastAsia="Times New Roman" w:hAnsi="Arial" w:cs="Arial"/>
                <w:color w:val="000000" w:themeColor="text1"/>
                <w:sz w:val="18"/>
                <w:szCs w:val="18"/>
                <w:lang w:eastAsia="fr-FR"/>
              </w:rPr>
              <w:t>Validation d’acquis</w:t>
            </w:r>
            <w:bookmarkEnd w:id="7"/>
          </w:p>
          <w:p w14:paraId="7BD891DB" w14:textId="77777777" w:rsidR="00362383" w:rsidRPr="00AD0F8E" w:rsidRDefault="00362383">
            <w:pPr>
              <w:jc w:val="both"/>
              <w:rPr>
                <w:rFonts w:ascii="Arial" w:hAnsi="Arial" w:cs="Arial"/>
                <w:color w:val="000000" w:themeColor="text1"/>
                <w:sz w:val="18"/>
                <w:szCs w:val="18"/>
              </w:rPr>
            </w:pPr>
          </w:p>
          <w:p w14:paraId="3E606BE1"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Les modalités ci-dessus ne sont pas cumulables pour une même activité. </w:t>
            </w:r>
          </w:p>
          <w:p w14:paraId="1417712E" w14:textId="77777777" w:rsidR="00362383" w:rsidRPr="00AD0F8E" w:rsidRDefault="00362383">
            <w:pPr>
              <w:pStyle w:val="Paragraphedeliste"/>
              <w:spacing w:after="0" w:line="240" w:lineRule="auto"/>
              <w:ind w:left="1080"/>
              <w:jc w:val="both"/>
              <w:rPr>
                <w:rFonts w:ascii="Arial" w:eastAsia="Times New Roman" w:hAnsi="Arial" w:cs="Arial"/>
                <w:color w:val="000000" w:themeColor="text1"/>
                <w:sz w:val="18"/>
                <w:szCs w:val="18"/>
                <w:lang w:eastAsia="fr-FR"/>
              </w:rPr>
            </w:pPr>
          </w:p>
          <w:p w14:paraId="625DAE67" w14:textId="77777777" w:rsidR="00362383" w:rsidRPr="00AD0F8E" w:rsidRDefault="00362383">
            <w:pPr>
              <w:pStyle w:val="Paragraphedeliste"/>
              <w:spacing w:after="0" w:line="240" w:lineRule="auto"/>
              <w:ind w:left="1080"/>
              <w:jc w:val="both"/>
              <w:rPr>
                <w:rFonts w:ascii="Arial" w:eastAsia="Times New Roman" w:hAnsi="Arial" w:cs="Arial"/>
                <w:color w:val="000000" w:themeColor="text1"/>
                <w:sz w:val="18"/>
                <w:szCs w:val="18"/>
                <w:lang w:eastAsia="fr-FR"/>
              </w:rPr>
            </w:pPr>
          </w:p>
          <w:p w14:paraId="3EF88434" w14:textId="77777777" w:rsidR="00362383" w:rsidRPr="00AD0F8E" w:rsidRDefault="005B5E2D">
            <w:pPr>
              <w:pStyle w:val="Paragraphedeliste"/>
              <w:spacing w:after="0" w:line="240" w:lineRule="auto"/>
              <w:ind w:left="0"/>
              <w:jc w:val="both"/>
              <w:rPr>
                <w:rFonts w:ascii="Arial" w:eastAsia="Times New Roman" w:hAnsi="Arial" w:cs="Arial"/>
                <w:b/>
                <w:color w:val="000000" w:themeColor="text1"/>
                <w:sz w:val="18"/>
                <w:szCs w:val="18"/>
                <w:lang w:eastAsia="fr-FR"/>
              </w:rPr>
            </w:pPr>
            <w:r w:rsidRPr="00AD0F8E">
              <w:rPr>
                <w:rFonts w:ascii="Arial" w:eastAsia="Times New Roman" w:hAnsi="Arial" w:cs="Arial"/>
                <w:b/>
                <w:color w:val="000000" w:themeColor="text1"/>
                <w:sz w:val="18"/>
                <w:szCs w:val="18"/>
                <w:lang w:eastAsia="fr-FR"/>
              </w:rPr>
              <w:t>5.3.c. La valorisation</w:t>
            </w:r>
          </w:p>
          <w:p w14:paraId="5EF4901D" w14:textId="77777777" w:rsidR="00362383" w:rsidRPr="00AD0F8E" w:rsidRDefault="00362383">
            <w:pPr>
              <w:pStyle w:val="Paragraphedeliste"/>
              <w:spacing w:after="0" w:line="240" w:lineRule="auto"/>
              <w:ind w:left="0"/>
              <w:jc w:val="both"/>
              <w:rPr>
                <w:rFonts w:ascii="Arial" w:eastAsia="Times New Roman" w:hAnsi="Arial" w:cs="Arial"/>
                <w:color w:val="000000" w:themeColor="text1"/>
                <w:sz w:val="18"/>
                <w:szCs w:val="18"/>
                <w:lang w:eastAsia="fr-FR"/>
              </w:rPr>
            </w:pPr>
          </w:p>
          <w:p w14:paraId="67497E7A" w14:textId="77777777" w:rsidR="00362383" w:rsidRPr="00AD0F8E" w:rsidRDefault="005B5E2D">
            <w:pPr>
              <w:pStyle w:val="Paragraphedeliste"/>
              <w:spacing w:after="0" w:line="240" w:lineRule="auto"/>
              <w:ind w:left="0"/>
              <w:jc w:val="both"/>
              <w:rPr>
                <w:rFonts w:ascii="Arial" w:eastAsia="Times New Roman" w:hAnsi="Arial" w:cs="Arial"/>
                <w:color w:val="000000" w:themeColor="text1"/>
                <w:sz w:val="18"/>
                <w:szCs w:val="18"/>
                <w:lang w:eastAsia="fr-FR"/>
              </w:rPr>
            </w:pPr>
            <w:bookmarkStart w:id="8" w:name="_Hlk129271606"/>
            <w:r w:rsidRPr="00AD0F8E">
              <w:rPr>
                <w:rFonts w:ascii="Arial" w:eastAsia="Times New Roman" w:hAnsi="Arial" w:cs="Arial"/>
                <w:color w:val="000000" w:themeColor="text1"/>
                <w:sz w:val="18"/>
                <w:szCs w:val="18"/>
                <w:lang w:eastAsia="fr-FR"/>
              </w:rPr>
              <w:t>La valorisation des statuts spécifiques est intégrée dans le supplément au diplôme</w:t>
            </w:r>
            <w:bookmarkEnd w:id="8"/>
            <w:r w:rsidRPr="00AD0F8E">
              <w:rPr>
                <w:rFonts w:ascii="Arial" w:eastAsia="Times New Roman" w:hAnsi="Arial" w:cs="Arial"/>
                <w:color w:val="000000" w:themeColor="text1"/>
                <w:sz w:val="18"/>
                <w:szCs w:val="18"/>
                <w:lang w:eastAsia="fr-FR"/>
              </w:rPr>
              <w:t>.</w:t>
            </w:r>
          </w:p>
          <w:p w14:paraId="0985F547" w14:textId="77777777" w:rsidR="00362383" w:rsidRPr="00AD0F8E" w:rsidRDefault="00362383">
            <w:pPr>
              <w:jc w:val="both"/>
              <w:rPr>
                <w:i/>
                <w:iCs/>
                <w:color w:val="000000" w:themeColor="text1"/>
                <w:sz w:val="20"/>
                <w:szCs w:val="20"/>
              </w:rPr>
            </w:pPr>
          </w:p>
          <w:p w14:paraId="731F47EE" w14:textId="77777777" w:rsidR="00362383" w:rsidRPr="00AD0F8E" w:rsidRDefault="005B5E2D">
            <w:pPr>
              <w:pStyle w:val="StyleStyleStyle5murielleNonItalique9ptSoulignement"/>
              <w:rPr>
                <w:color w:val="000000" w:themeColor="text1"/>
                <w:sz w:val="18"/>
                <w:szCs w:val="18"/>
              </w:rPr>
            </w:pPr>
            <w:r w:rsidRPr="00AD0F8E">
              <w:rPr>
                <w:b/>
                <w:color w:val="000000" w:themeColor="text1"/>
                <w:sz w:val="18"/>
                <w:szCs w:val="18"/>
              </w:rPr>
              <w:t xml:space="preserve">Valorisation de l’engagement de </w:t>
            </w:r>
            <w:proofErr w:type="gramStart"/>
            <w:r w:rsidRPr="00AD0F8E">
              <w:rPr>
                <w:b/>
                <w:color w:val="000000" w:themeColor="text1"/>
                <w:sz w:val="18"/>
                <w:szCs w:val="18"/>
              </w:rPr>
              <w:t>l’</w:t>
            </w:r>
            <w:proofErr w:type="spellStart"/>
            <w:r w:rsidRPr="00AD0F8E">
              <w:rPr>
                <w:b/>
                <w:color w:val="000000" w:themeColor="text1"/>
                <w:sz w:val="18"/>
                <w:szCs w:val="18"/>
              </w:rPr>
              <w:t>élu.e</w:t>
            </w:r>
            <w:proofErr w:type="spellEnd"/>
            <w:proofErr w:type="gramEnd"/>
            <w:r w:rsidRPr="00AD0F8E">
              <w:rPr>
                <w:b/>
                <w:color w:val="000000" w:themeColor="text1"/>
                <w:sz w:val="18"/>
                <w:szCs w:val="18"/>
              </w:rPr>
              <w:t xml:space="preserve"> </w:t>
            </w:r>
            <w:proofErr w:type="spellStart"/>
            <w:r w:rsidRPr="00AD0F8E">
              <w:rPr>
                <w:b/>
                <w:color w:val="000000" w:themeColor="text1"/>
                <w:sz w:val="18"/>
                <w:szCs w:val="18"/>
              </w:rPr>
              <w:t>étudiant.e</w:t>
            </w:r>
            <w:proofErr w:type="spellEnd"/>
            <w:r w:rsidRPr="00AD0F8E">
              <w:rPr>
                <w:color w:val="000000" w:themeColor="text1"/>
                <w:sz w:val="18"/>
                <w:szCs w:val="18"/>
              </w:rPr>
              <w:t xml:space="preserve"> (extrait du statut de l’élu étudiant voté à la CFVU du 01/12/2016) : </w:t>
            </w:r>
          </w:p>
          <w:p w14:paraId="12177CEF"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Afin de valoriser l’engagement majeur qu’est être élu, l’université met en place une bonification dont le barème a été voté lors de la CFVU du 13 juillet 2017. Afin d’assurer l’indépendance des élu.es, cette bonification sera accordée à tous les élu.es ayant siégé physiquement au moins à la moitié des conseils et des groupes de travail auxquels ils sont élu.es et/ou nommé.es. Elle n’est pas cumulable avec un ETC valorisant également l’engagement dans les instances de l’UGA.</w:t>
            </w:r>
          </w:p>
          <w:p w14:paraId="2A209FE3" w14:textId="77777777" w:rsidR="00362383" w:rsidRPr="00AD0F8E" w:rsidRDefault="00362383">
            <w:pPr>
              <w:pStyle w:val="StyleStyleStyle5murielleNonItalique9ptSoulignement"/>
              <w:rPr>
                <w:color w:val="000000" w:themeColor="text1"/>
                <w:sz w:val="18"/>
                <w:szCs w:val="18"/>
              </w:rPr>
            </w:pPr>
          </w:p>
          <w:p w14:paraId="40A290BF" w14:textId="77777777" w:rsidR="00362383" w:rsidRPr="00AD0F8E" w:rsidRDefault="005B5E2D">
            <w:pPr>
              <w:pStyle w:val="StyleStyleStyle5murielleNonItalique9ptSoulignement"/>
              <w:rPr>
                <w:color w:val="000000" w:themeColor="text1"/>
                <w:sz w:val="18"/>
                <w:szCs w:val="18"/>
              </w:rPr>
            </w:pPr>
            <w:r w:rsidRPr="00AD0F8E">
              <w:rPr>
                <w:b/>
                <w:color w:val="000000" w:themeColor="text1"/>
                <w:sz w:val="18"/>
                <w:szCs w:val="18"/>
              </w:rPr>
              <w:t>Attention</w:t>
            </w:r>
            <w:r w:rsidRPr="00AD0F8E">
              <w:rPr>
                <w:color w:val="000000" w:themeColor="text1"/>
                <w:sz w:val="18"/>
                <w:szCs w:val="18"/>
              </w:rPr>
              <w:t xml:space="preserve"> : le bénéfice de la bonification pour </w:t>
            </w:r>
            <w:proofErr w:type="gramStart"/>
            <w:r w:rsidRPr="00AD0F8E">
              <w:rPr>
                <w:color w:val="000000" w:themeColor="text1"/>
                <w:sz w:val="18"/>
                <w:szCs w:val="18"/>
              </w:rPr>
              <w:t>l’</w:t>
            </w:r>
            <w:proofErr w:type="spellStart"/>
            <w:r w:rsidRPr="00AD0F8E">
              <w:rPr>
                <w:color w:val="000000" w:themeColor="text1"/>
                <w:sz w:val="18"/>
                <w:szCs w:val="18"/>
              </w:rPr>
              <w:t>élu.e</w:t>
            </w:r>
            <w:proofErr w:type="spellEnd"/>
            <w:proofErr w:type="gramEnd"/>
            <w:r w:rsidRPr="00AD0F8E">
              <w:rPr>
                <w:color w:val="000000" w:themeColor="text1"/>
                <w:sz w:val="18"/>
                <w:szCs w:val="18"/>
              </w:rPr>
              <w:t xml:space="preserve"> </w:t>
            </w:r>
            <w:proofErr w:type="spellStart"/>
            <w:r w:rsidRPr="00AD0F8E">
              <w:rPr>
                <w:color w:val="000000" w:themeColor="text1"/>
                <w:sz w:val="18"/>
                <w:szCs w:val="18"/>
              </w:rPr>
              <w:t>étudiant.e</w:t>
            </w:r>
            <w:proofErr w:type="spellEnd"/>
            <w:r w:rsidRPr="00AD0F8E">
              <w:rPr>
                <w:color w:val="000000" w:themeColor="text1"/>
                <w:sz w:val="18"/>
                <w:szCs w:val="18"/>
              </w:rPr>
              <w:t xml:space="preserve"> est incompatible </w:t>
            </w:r>
            <w:r w:rsidRPr="00AD0F8E">
              <w:rPr>
                <w:b/>
                <w:color w:val="000000" w:themeColor="text1"/>
                <w:sz w:val="18"/>
                <w:szCs w:val="18"/>
              </w:rPr>
              <w:t>sur le même semestre</w:t>
            </w:r>
            <w:r w:rsidRPr="00AD0F8E">
              <w:rPr>
                <w:color w:val="000000" w:themeColor="text1"/>
                <w:sz w:val="18"/>
                <w:szCs w:val="18"/>
              </w:rPr>
              <w:t xml:space="preserve"> avec tout autre dispositif de valorisation de l’engagement étudiant (ETC « engagement associatif et syndical », dispositifs ad hoc mis en place par les composantes, etc.)</w:t>
            </w:r>
          </w:p>
          <w:p w14:paraId="3797BB97" w14:textId="77777777" w:rsidR="00362383" w:rsidRPr="00AD0F8E" w:rsidRDefault="00362383">
            <w:pPr>
              <w:pStyle w:val="StyleTitre3murielleItalique"/>
              <w:spacing w:before="0" w:after="0" w:line="240" w:lineRule="auto"/>
              <w:rPr>
                <w:i w:val="0"/>
                <w:iCs w:val="0"/>
                <w:color w:val="000000" w:themeColor="text1"/>
                <w:sz w:val="20"/>
                <w:szCs w:val="20"/>
              </w:rPr>
            </w:pPr>
          </w:p>
        </w:tc>
      </w:tr>
      <w:tr w:rsidR="00EF633C" w:rsidRPr="00AD0F8E" w14:paraId="50954711" w14:textId="77777777">
        <w:tc>
          <w:tcPr>
            <w:tcW w:w="2148" w:type="dxa"/>
          </w:tcPr>
          <w:p w14:paraId="69C8154F" w14:textId="77777777" w:rsidR="00362383" w:rsidRPr="00AD0F8E" w:rsidRDefault="00362383">
            <w:pPr>
              <w:pStyle w:val="StyleTitre3murielleItalique"/>
              <w:spacing w:line="240" w:lineRule="auto"/>
              <w:rPr>
                <w:i w:val="0"/>
                <w:iCs w:val="0"/>
                <w:color w:val="000000" w:themeColor="text1"/>
                <w:szCs w:val="18"/>
              </w:rPr>
            </w:pPr>
          </w:p>
          <w:p w14:paraId="3BE674D4" w14:textId="77777777" w:rsidR="00362383" w:rsidRPr="00AD0F8E" w:rsidRDefault="005B5E2D">
            <w:pPr>
              <w:pStyle w:val="StyleTitre3murielleItalique"/>
              <w:spacing w:line="240" w:lineRule="auto"/>
              <w:jc w:val="center"/>
              <w:rPr>
                <w:i w:val="0"/>
                <w:iCs w:val="0"/>
                <w:color w:val="000000" w:themeColor="text1"/>
                <w:szCs w:val="18"/>
              </w:rPr>
            </w:pPr>
            <w:r w:rsidRPr="00AD0F8E">
              <w:rPr>
                <w:i w:val="0"/>
                <w:iCs w:val="0"/>
                <w:color w:val="000000" w:themeColor="text1"/>
                <w:szCs w:val="18"/>
              </w:rPr>
              <w:t>Bonification</w:t>
            </w:r>
          </w:p>
          <w:p w14:paraId="131CCFE5" w14:textId="77777777" w:rsidR="00362383" w:rsidRPr="00AD0F8E" w:rsidRDefault="005B5E2D">
            <w:pPr>
              <w:pStyle w:val="StyleTitre3murielleItalique"/>
              <w:spacing w:line="240" w:lineRule="auto"/>
              <w:jc w:val="center"/>
              <w:rPr>
                <w:iCs w:val="0"/>
                <w:color w:val="000000" w:themeColor="text1"/>
                <w:szCs w:val="18"/>
              </w:rPr>
            </w:pPr>
            <w:r w:rsidRPr="00AD0F8E">
              <w:rPr>
                <w:iCs w:val="0"/>
                <w:color w:val="000000" w:themeColor="text1"/>
                <w:szCs w:val="18"/>
              </w:rPr>
              <w:t>(</w:t>
            </w:r>
            <w:proofErr w:type="gramStart"/>
            <w:r w:rsidRPr="00AD0F8E">
              <w:rPr>
                <w:iCs w:val="0"/>
                <w:color w:val="000000" w:themeColor="text1"/>
                <w:szCs w:val="18"/>
              </w:rPr>
              <w:t>le</w:t>
            </w:r>
            <w:proofErr w:type="gramEnd"/>
            <w:r w:rsidRPr="00AD0F8E">
              <w:rPr>
                <w:iCs w:val="0"/>
                <w:color w:val="000000" w:themeColor="text1"/>
                <w:szCs w:val="18"/>
              </w:rPr>
              <w:t xml:space="preserve"> cas échéant)</w:t>
            </w:r>
          </w:p>
          <w:p w14:paraId="536046BA" w14:textId="77777777" w:rsidR="00362383" w:rsidRPr="00AD0F8E" w:rsidRDefault="00362383">
            <w:pPr>
              <w:pStyle w:val="StyleTitre3murielleItalique"/>
              <w:spacing w:line="240" w:lineRule="auto"/>
              <w:jc w:val="center"/>
              <w:rPr>
                <w:i w:val="0"/>
                <w:iCs w:val="0"/>
                <w:color w:val="000000" w:themeColor="text1"/>
                <w:szCs w:val="18"/>
              </w:rPr>
            </w:pPr>
          </w:p>
        </w:tc>
        <w:tc>
          <w:tcPr>
            <w:tcW w:w="8023" w:type="dxa"/>
          </w:tcPr>
          <w:p w14:paraId="2F8632CD" w14:textId="77777777" w:rsidR="00362383" w:rsidRPr="00AD0F8E" w:rsidRDefault="00362383">
            <w:pPr>
              <w:pStyle w:val="StyleTitre3murielleItalique"/>
              <w:spacing w:before="0" w:after="0" w:line="240" w:lineRule="auto"/>
              <w:rPr>
                <w:i w:val="0"/>
                <w:iCs w:val="0"/>
                <w:color w:val="000000" w:themeColor="text1"/>
                <w:szCs w:val="18"/>
              </w:rPr>
            </w:pPr>
          </w:p>
          <w:p w14:paraId="4A57A529" w14:textId="77777777" w:rsidR="00362383" w:rsidRPr="00AD0F8E" w:rsidRDefault="005B5E2D">
            <w:pPr>
              <w:pStyle w:val="StyleTitre3murielleItalique"/>
              <w:spacing w:before="0" w:after="0" w:line="240" w:lineRule="auto"/>
              <w:rPr>
                <w:i w:val="0"/>
                <w:iCs w:val="0"/>
                <w:color w:val="000000" w:themeColor="text1"/>
                <w:szCs w:val="18"/>
              </w:rPr>
            </w:pPr>
            <w:r w:rsidRPr="00AD0F8E">
              <w:rPr>
                <w:i w:val="0"/>
                <w:iCs w:val="0"/>
                <w:color w:val="000000" w:themeColor="text1"/>
                <w:szCs w:val="18"/>
              </w:rPr>
              <w:t>Bonification proposée par la composante en dehors du dispositif UGA sur la valorisation de l’étudiant sportif de haut niveau, artiste de haut niveau et étudiant engagé :</w:t>
            </w:r>
          </w:p>
          <w:p w14:paraId="1F67E2B3" w14:textId="77777777" w:rsidR="00362383" w:rsidRPr="00AD0F8E" w:rsidRDefault="00362383">
            <w:pPr>
              <w:pStyle w:val="StyleTitre3murielleItalique"/>
              <w:spacing w:before="0" w:after="0" w:line="240" w:lineRule="auto"/>
              <w:rPr>
                <w:iCs w:val="0"/>
                <w:color w:val="000000" w:themeColor="text1"/>
                <w:szCs w:val="18"/>
              </w:rPr>
            </w:pPr>
          </w:p>
          <w:p w14:paraId="4FD59A82" w14:textId="1DA88DA9" w:rsidR="00362383" w:rsidRPr="00AD0F8E" w:rsidRDefault="00AC34A2" w:rsidP="00AC34A2">
            <w:pPr>
              <w:pStyle w:val="StyleTitre3murielleItalique"/>
              <w:rPr>
                <w:i w:val="0"/>
                <w:iCs w:val="0"/>
                <w:color w:val="000000" w:themeColor="text1"/>
                <w:szCs w:val="18"/>
              </w:rPr>
            </w:pPr>
            <w:r w:rsidRPr="00AD0F8E">
              <w:rPr>
                <w:iCs w:val="0"/>
                <w:color w:val="000000" w:themeColor="text1"/>
                <w:szCs w:val="18"/>
              </w:rPr>
              <w:t>Aucune</w:t>
            </w:r>
          </w:p>
        </w:tc>
      </w:tr>
      <w:tr w:rsidR="00EF633C" w:rsidRPr="00AD0F8E" w14:paraId="679FE6EE" w14:textId="77777777">
        <w:tc>
          <w:tcPr>
            <w:tcW w:w="10171" w:type="dxa"/>
            <w:gridSpan w:val="2"/>
          </w:tcPr>
          <w:p w14:paraId="09D428DA" w14:textId="77777777" w:rsidR="00362383" w:rsidRPr="00AD0F8E" w:rsidRDefault="005B5E2D">
            <w:pPr>
              <w:pStyle w:val="StyleTitre3murielleItalique"/>
              <w:spacing w:before="120"/>
              <w:rPr>
                <w:bCs/>
                <w:i w:val="0"/>
                <w:iCs w:val="0"/>
                <w:color w:val="000000" w:themeColor="text1"/>
                <w:sz w:val="20"/>
                <w:szCs w:val="20"/>
              </w:rPr>
            </w:pPr>
            <w:r w:rsidRPr="00AD0F8E">
              <w:rPr>
                <w:b/>
                <w:i w:val="0"/>
                <w:iCs w:val="0"/>
                <w:color w:val="000000" w:themeColor="text1"/>
                <w:sz w:val="20"/>
                <w:szCs w:val="20"/>
              </w:rPr>
              <w:t>5.4 - Capitalisation :</w:t>
            </w:r>
            <w:r w:rsidRPr="00AD0F8E">
              <w:rPr>
                <w:b/>
                <w:bCs/>
                <w:i w:val="0"/>
                <w:iCs w:val="0"/>
                <w:color w:val="000000" w:themeColor="text1"/>
                <w:sz w:val="22"/>
              </w:rPr>
              <w:t xml:space="preserve"> </w:t>
            </w:r>
          </w:p>
          <w:p w14:paraId="2B2FE639" w14:textId="77777777" w:rsidR="00362383" w:rsidRPr="00AD0F8E" w:rsidRDefault="00362383">
            <w:pPr>
              <w:pStyle w:val="StyleStyleStyle5murielleNonItalique9ptSoulignement"/>
              <w:rPr>
                <w:color w:val="000000" w:themeColor="text1"/>
              </w:rPr>
            </w:pPr>
          </w:p>
        </w:tc>
      </w:tr>
      <w:tr w:rsidR="00EF633C" w:rsidRPr="00AD0F8E" w14:paraId="21A13728" w14:textId="77777777">
        <w:tc>
          <w:tcPr>
            <w:tcW w:w="10171" w:type="dxa"/>
            <w:gridSpan w:val="2"/>
          </w:tcPr>
          <w:p w14:paraId="7C6B2A93" w14:textId="77777777" w:rsidR="00362383" w:rsidRPr="00AD0F8E" w:rsidRDefault="00362383">
            <w:pPr>
              <w:jc w:val="both"/>
              <w:rPr>
                <w:rFonts w:ascii="Arial" w:hAnsi="Arial" w:cs="Arial"/>
                <w:bCs/>
                <w:color w:val="000000" w:themeColor="text1"/>
                <w:sz w:val="18"/>
                <w:szCs w:val="18"/>
              </w:rPr>
            </w:pPr>
          </w:p>
          <w:p w14:paraId="364D3BBE" w14:textId="77777777" w:rsidR="00362383" w:rsidRPr="00AD0F8E" w:rsidRDefault="005B5E2D">
            <w:pPr>
              <w:pStyle w:val="StyleStyleStyle5murielleNonItalique9ptSoulignement"/>
              <w:rPr>
                <w:color w:val="000000" w:themeColor="text1"/>
              </w:rPr>
            </w:pPr>
            <w:r w:rsidRPr="00AD0F8E">
              <w:rPr>
                <w:b/>
                <w:color w:val="000000" w:themeColor="text1"/>
              </w:rPr>
              <w:t>Capitalisation</w:t>
            </w:r>
            <w:r w:rsidRPr="00AD0F8E">
              <w:rPr>
                <w:color w:val="000000" w:themeColor="text1"/>
              </w:rPr>
              <w:t> </w:t>
            </w:r>
            <w:r w:rsidRPr="00AD0F8E">
              <w:rPr>
                <w:b/>
                <w:color w:val="000000" w:themeColor="text1"/>
              </w:rPr>
              <w:t>des EC et UE</w:t>
            </w:r>
            <w:r w:rsidRPr="00AD0F8E">
              <w:rPr>
                <w:color w:val="000000" w:themeColor="text1"/>
              </w:rPr>
              <w:t xml:space="preserve"> = acquisition définitive d’un élément porteur de crédits (EC, UE), dès lors que l’étudiant y a obtenu la moyenne (note ≥10/20), sans condition de durée. Leur acquisition emporte celle des crédits européens correspondants.</w:t>
            </w:r>
          </w:p>
          <w:p w14:paraId="4BF9C90E" w14:textId="77777777" w:rsidR="00362383" w:rsidRPr="00AD0F8E" w:rsidRDefault="00362383">
            <w:pPr>
              <w:pStyle w:val="StyleStyleStyle5murielleNonItalique9ptSoulignement"/>
              <w:rPr>
                <w:color w:val="000000" w:themeColor="text1"/>
              </w:rPr>
            </w:pPr>
          </w:p>
          <w:p w14:paraId="48A3008B" w14:textId="77777777" w:rsidR="00362383" w:rsidRPr="00AD0F8E" w:rsidRDefault="005B5E2D">
            <w:pPr>
              <w:jc w:val="both"/>
              <w:rPr>
                <w:rFonts w:ascii="Arial" w:hAnsi="Arial"/>
                <w:color w:val="000000" w:themeColor="text1"/>
                <w:sz w:val="20"/>
                <w:szCs w:val="20"/>
              </w:rPr>
            </w:pPr>
            <w:r w:rsidRPr="00AD0F8E">
              <w:rPr>
                <w:rFonts w:ascii="Arial" w:hAnsi="Arial"/>
                <w:color w:val="000000" w:themeColor="text1"/>
                <w:sz w:val="20"/>
                <w:szCs w:val="20"/>
              </w:rPr>
              <w:t>Les matières sans crédits ne sont pas capitalisables.</w:t>
            </w:r>
          </w:p>
          <w:p w14:paraId="3058A1E6" w14:textId="77777777" w:rsidR="00362383" w:rsidRPr="00AD0F8E" w:rsidRDefault="00362383">
            <w:pPr>
              <w:pStyle w:val="StyleStyleStyle5murielleNonItalique9ptSoulignement"/>
              <w:rPr>
                <w:color w:val="000000" w:themeColor="text1"/>
              </w:rPr>
            </w:pPr>
          </w:p>
          <w:p w14:paraId="5347C062" w14:textId="77777777" w:rsidR="00362383" w:rsidRPr="00AD0F8E" w:rsidRDefault="005B5E2D">
            <w:pPr>
              <w:pStyle w:val="StyleStyleStyle5murielleNonItalique9ptSoulignement"/>
              <w:rPr>
                <w:color w:val="000000" w:themeColor="text1"/>
              </w:rPr>
            </w:pPr>
            <w:r w:rsidRPr="00AD0F8E">
              <w:rPr>
                <w:b/>
                <w:color w:val="000000" w:themeColor="text1"/>
              </w:rPr>
              <w:t>Conservation d’une matière</w:t>
            </w:r>
            <w:r w:rsidRPr="00AD0F8E">
              <w:rPr>
                <w:color w:val="000000" w:themeColor="text1"/>
              </w:rPr>
              <w:t> : une note supérieure ou égale à 10/20</w:t>
            </w:r>
            <w:r w:rsidRPr="00AD0F8E">
              <w:rPr>
                <w:color w:val="000000" w:themeColor="text1"/>
                <w:sz w:val="22"/>
                <w:szCs w:val="22"/>
              </w:rPr>
              <w:t xml:space="preserve"> </w:t>
            </w:r>
            <w:r w:rsidRPr="00AD0F8E">
              <w:rPr>
                <w:color w:val="000000" w:themeColor="text1"/>
              </w:rPr>
              <w:t xml:space="preserve">d’une matière non porteuse de crédits peut être conservée avec condition de durée. </w:t>
            </w:r>
          </w:p>
          <w:p w14:paraId="02AC428D" w14:textId="5CE2F823" w:rsidR="00362383" w:rsidRPr="00AD0F8E" w:rsidRDefault="007A4A44">
            <w:pPr>
              <w:pStyle w:val="StyleStyleStyle5murielleNonItalique9ptSoulignement"/>
              <w:rPr>
                <w:i/>
                <w:color w:val="000000" w:themeColor="text1"/>
              </w:rPr>
            </w:pPr>
            <w:r w:rsidRPr="00AD0F8E">
              <w:rPr>
                <w:i/>
                <w:color w:val="000000" w:themeColor="text1"/>
              </w:rPr>
              <w:t>Non concerné</w:t>
            </w:r>
            <w:r w:rsidR="00135CF3">
              <w:rPr>
                <w:i/>
                <w:color w:val="000000" w:themeColor="text1"/>
              </w:rPr>
              <w:t> ;</w:t>
            </w:r>
            <w:r w:rsidRPr="00AD0F8E">
              <w:rPr>
                <w:i/>
                <w:color w:val="000000" w:themeColor="text1"/>
              </w:rPr>
              <w:t xml:space="preserve"> pas de matières sous les UE</w:t>
            </w:r>
          </w:p>
          <w:p w14:paraId="2581D19F" w14:textId="77777777" w:rsidR="00362383" w:rsidRPr="00AD0F8E" w:rsidRDefault="00362383">
            <w:pPr>
              <w:jc w:val="both"/>
              <w:rPr>
                <w:rFonts w:ascii="Arial" w:hAnsi="Arial" w:cs="Arial"/>
                <w:bCs/>
                <w:color w:val="000000" w:themeColor="text1"/>
                <w:sz w:val="18"/>
                <w:szCs w:val="18"/>
              </w:rPr>
            </w:pPr>
          </w:p>
          <w:p w14:paraId="005395A9" w14:textId="77777777" w:rsidR="00362383" w:rsidRPr="00AD0F8E" w:rsidRDefault="00362383">
            <w:pPr>
              <w:pStyle w:val="StyleStyleStyle5murielleNonItalique9ptSoulignement"/>
              <w:rPr>
                <w:color w:val="000000" w:themeColor="text1"/>
              </w:rPr>
            </w:pPr>
          </w:p>
        </w:tc>
      </w:tr>
    </w:tbl>
    <w:p w14:paraId="40CDCD4E" w14:textId="77777777" w:rsidR="00362383" w:rsidRPr="00AD0F8E" w:rsidRDefault="005B5E2D">
      <w:pPr>
        <w:rPr>
          <w:color w:val="000000" w:themeColor="text1"/>
          <w:sz w:val="20"/>
        </w:rPr>
      </w:pPr>
      <w:r w:rsidRPr="00AD0F8E">
        <w:rPr>
          <w:color w:val="000000" w:themeColor="text1"/>
          <w:sz w:val="20"/>
        </w:rPr>
        <w:t xml:space="preserve"> </w:t>
      </w:r>
    </w:p>
    <w:p w14:paraId="3249EE0C" w14:textId="77777777" w:rsidR="00362383" w:rsidRPr="00AD0F8E" w:rsidRDefault="005B5E2D">
      <w:pPr>
        <w:pStyle w:val="StyleTitre1murielle14pt"/>
        <w:rPr>
          <w:color w:val="000000" w:themeColor="text1"/>
        </w:rPr>
      </w:pPr>
      <w:bookmarkStart w:id="9" w:name="_Toc285195951"/>
      <w:r w:rsidRPr="00AD0F8E">
        <w:rPr>
          <w:color w:val="000000" w:themeColor="text1"/>
        </w:rPr>
        <w:t>IV- Examens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8641"/>
      </w:tblGrid>
      <w:tr w:rsidR="00EF633C" w:rsidRPr="00AD0F8E" w14:paraId="3C211A4D" w14:textId="77777777">
        <w:tc>
          <w:tcPr>
            <w:tcW w:w="10682" w:type="dxa"/>
            <w:gridSpan w:val="2"/>
          </w:tcPr>
          <w:p w14:paraId="593E0B7D" w14:textId="77777777" w:rsidR="00362383" w:rsidRPr="00AD0F8E" w:rsidRDefault="005B5E2D">
            <w:pPr>
              <w:rPr>
                <w:rFonts w:ascii="Arial" w:hAnsi="Arial"/>
                <w:b/>
                <w:bCs/>
                <w:color w:val="000000" w:themeColor="text1"/>
                <w:sz w:val="22"/>
                <w:szCs w:val="22"/>
                <w:u w:val="single"/>
              </w:rPr>
            </w:pPr>
            <w:bookmarkStart w:id="10" w:name="_Toc285195952"/>
            <w:r w:rsidRPr="00AD0F8E">
              <w:rPr>
                <w:rFonts w:ascii="Arial" w:hAnsi="Arial"/>
                <w:b/>
                <w:bCs/>
                <w:color w:val="000000" w:themeColor="text1"/>
                <w:sz w:val="22"/>
                <w:szCs w:val="22"/>
                <w:u w:val="single"/>
              </w:rPr>
              <w:t>Article 6</w:t>
            </w:r>
            <w:r w:rsidRPr="00AD0F8E">
              <w:rPr>
                <w:rFonts w:ascii="Arial" w:hAnsi="Arial"/>
                <w:b/>
                <w:bCs/>
                <w:color w:val="000000" w:themeColor="text1"/>
                <w:sz w:val="22"/>
                <w:szCs w:val="22"/>
              </w:rPr>
              <w:t xml:space="preserve"> : </w:t>
            </w:r>
            <w:r w:rsidRPr="00AD0F8E">
              <w:rPr>
                <w:rFonts w:ascii="Arial" w:hAnsi="Arial"/>
                <w:b/>
                <w:bCs/>
                <w:color w:val="000000" w:themeColor="text1"/>
                <w:sz w:val="22"/>
                <w:szCs w:val="22"/>
                <w:u w:val="single"/>
              </w:rPr>
              <w:t xml:space="preserve">Modalités </w:t>
            </w:r>
            <w:bookmarkEnd w:id="10"/>
            <w:r w:rsidRPr="00AD0F8E">
              <w:rPr>
                <w:rFonts w:ascii="Arial" w:hAnsi="Arial"/>
                <w:b/>
                <w:bCs/>
                <w:color w:val="000000" w:themeColor="text1"/>
                <w:sz w:val="22"/>
                <w:szCs w:val="22"/>
                <w:u w:val="single"/>
              </w:rPr>
              <w:t>d</w:t>
            </w:r>
            <w:r w:rsidRPr="00AD0F8E">
              <w:rPr>
                <w:rFonts w:ascii="Arial" w:hAnsi="Arial"/>
                <w:b/>
                <w:bCs/>
                <w:color w:val="000000" w:themeColor="text1"/>
                <w:sz w:val="22"/>
                <w:u w:val="single"/>
              </w:rPr>
              <w:t>e contrôle des connaissances et des compétences</w:t>
            </w:r>
          </w:p>
          <w:p w14:paraId="3C4B9F0A" w14:textId="77777777" w:rsidR="00362383" w:rsidRPr="00AD0F8E" w:rsidRDefault="00362383">
            <w:pPr>
              <w:rPr>
                <w:rFonts w:ascii="Arial" w:hAnsi="Arial"/>
                <w:b/>
                <w:bCs/>
                <w:color w:val="000000" w:themeColor="text1"/>
                <w:sz w:val="22"/>
                <w:szCs w:val="22"/>
                <w:u w:val="single"/>
              </w:rPr>
            </w:pPr>
          </w:p>
        </w:tc>
      </w:tr>
      <w:tr w:rsidR="00EF633C" w:rsidRPr="00AD0F8E" w14:paraId="25273C16" w14:textId="77777777">
        <w:tc>
          <w:tcPr>
            <w:tcW w:w="10682" w:type="dxa"/>
            <w:gridSpan w:val="2"/>
          </w:tcPr>
          <w:p w14:paraId="5CFAC361" w14:textId="77777777" w:rsidR="00362383" w:rsidRPr="00AD0F8E" w:rsidRDefault="005B5E2D">
            <w:pPr>
              <w:rPr>
                <w:rFonts w:ascii="Arial" w:hAnsi="Arial"/>
                <w:b/>
                <w:color w:val="000000" w:themeColor="text1"/>
                <w:sz w:val="20"/>
                <w:szCs w:val="20"/>
              </w:rPr>
            </w:pPr>
            <w:r w:rsidRPr="00AD0F8E">
              <w:rPr>
                <w:rFonts w:ascii="Arial" w:hAnsi="Arial"/>
                <w:b/>
                <w:color w:val="000000" w:themeColor="text1"/>
                <w:sz w:val="20"/>
                <w:szCs w:val="20"/>
              </w:rPr>
              <w:t>6-1- Modalités d’examens</w:t>
            </w:r>
          </w:p>
          <w:p w14:paraId="1B263E0D" w14:textId="77777777" w:rsidR="00362383" w:rsidRPr="00AD0F8E" w:rsidRDefault="00362383">
            <w:pPr>
              <w:pStyle w:val="StyleStyle5murielleNonItalique"/>
              <w:rPr>
                <w:b/>
                <w:i w:val="0"/>
                <w:color w:val="000000" w:themeColor="text1"/>
                <w:sz w:val="20"/>
                <w:szCs w:val="20"/>
              </w:rPr>
            </w:pPr>
          </w:p>
        </w:tc>
      </w:tr>
      <w:tr w:rsidR="00EF633C" w:rsidRPr="00AD0F8E" w14:paraId="67B52646" w14:textId="77777777">
        <w:tc>
          <w:tcPr>
            <w:tcW w:w="10682" w:type="dxa"/>
            <w:gridSpan w:val="2"/>
          </w:tcPr>
          <w:p w14:paraId="6D38D6C8"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 xml:space="preserve">Se reporter au </w:t>
            </w:r>
            <w:r w:rsidRPr="00AD0F8E">
              <w:rPr>
                <w:b/>
                <w:i w:val="0"/>
                <w:color w:val="000000" w:themeColor="text1"/>
                <w:sz w:val="18"/>
                <w:szCs w:val="18"/>
              </w:rPr>
              <w:t xml:space="preserve">Tableau de Modalités de Contrôle des Connaissances et des compétences </w:t>
            </w:r>
            <w:r w:rsidRPr="00AD0F8E">
              <w:rPr>
                <w:i w:val="0"/>
                <w:color w:val="000000" w:themeColor="text1"/>
                <w:sz w:val="18"/>
                <w:szCs w:val="18"/>
              </w:rPr>
              <w:t>de la formation (</w:t>
            </w:r>
            <w:proofErr w:type="spellStart"/>
            <w:r w:rsidRPr="00AD0F8E">
              <w:rPr>
                <w:i w:val="0"/>
                <w:color w:val="000000" w:themeColor="text1"/>
                <w:sz w:val="18"/>
                <w:szCs w:val="18"/>
              </w:rPr>
              <w:t>Tab.</w:t>
            </w:r>
            <w:proofErr w:type="spellEnd"/>
            <w:r w:rsidRPr="00AD0F8E">
              <w:rPr>
                <w:i w:val="0"/>
                <w:color w:val="000000" w:themeColor="text1"/>
                <w:sz w:val="18"/>
                <w:szCs w:val="18"/>
              </w:rPr>
              <w:t xml:space="preserve"> MCCC) </w:t>
            </w:r>
          </w:p>
          <w:p w14:paraId="389498BD" w14:textId="77777777" w:rsidR="00362383" w:rsidRPr="00AD0F8E" w:rsidRDefault="00362383">
            <w:pPr>
              <w:pStyle w:val="StyleStyle5murielleNonItalique"/>
              <w:rPr>
                <w:i w:val="0"/>
                <w:color w:val="000000" w:themeColor="text1"/>
                <w:sz w:val="18"/>
                <w:szCs w:val="18"/>
              </w:rPr>
            </w:pPr>
          </w:p>
          <w:p w14:paraId="37B45BA9" w14:textId="77777777" w:rsidR="00362383" w:rsidRPr="00AD0F8E" w:rsidRDefault="005B5E2D">
            <w:pPr>
              <w:jc w:val="both"/>
              <w:rPr>
                <w:rFonts w:ascii="Arial" w:hAnsi="Arial"/>
                <w:color w:val="000000" w:themeColor="text1"/>
                <w:sz w:val="18"/>
                <w:szCs w:val="18"/>
              </w:rPr>
            </w:pPr>
            <w:r w:rsidRPr="00AD0F8E">
              <w:rPr>
                <w:rFonts w:ascii="Arial" w:hAnsi="Arial"/>
                <w:color w:val="000000" w:themeColor="text1"/>
                <w:sz w:val="18"/>
                <w:szCs w:val="18"/>
              </w:rPr>
              <w:t>Il est possible de prévoir une règle de calcul, appelée « règle du max », qui stipule le remplacement de tout ou partie des notes de CC par la note d’ET si cette dernière est supérieure à la moyenne pondérée des différentes notes de l’UE. Cette règle peut s’appliquer en session 1 comme en session 2.</w:t>
            </w:r>
          </w:p>
          <w:p w14:paraId="1D2D236F" w14:textId="77777777" w:rsidR="00362383" w:rsidRPr="00AD0F8E" w:rsidRDefault="00362383">
            <w:pPr>
              <w:rPr>
                <w:color w:val="000000" w:themeColor="text1"/>
                <w:sz w:val="20"/>
                <w:szCs w:val="20"/>
              </w:rPr>
            </w:pPr>
          </w:p>
        </w:tc>
      </w:tr>
      <w:tr w:rsidR="00EF633C" w:rsidRPr="00AD0F8E" w14:paraId="70E695A7" w14:textId="77777777">
        <w:tc>
          <w:tcPr>
            <w:tcW w:w="10682" w:type="dxa"/>
            <w:gridSpan w:val="2"/>
          </w:tcPr>
          <w:p w14:paraId="2B8A3A2D" w14:textId="77777777" w:rsidR="00362383" w:rsidRPr="00AD0F8E" w:rsidRDefault="005B5E2D">
            <w:pPr>
              <w:pStyle w:val="StyleTitre3murielleItalique"/>
              <w:rPr>
                <w:b/>
                <w:i w:val="0"/>
                <w:iCs w:val="0"/>
                <w:color w:val="000000" w:themeColor="text1"/>
                <w:sz w:val="20"/>
                <w:szCs w:val="20"/>
              </w:rPr>
            </w:pPr>
            <w:r w:rsidRPr="00AD0F8E">
              <w:rPr>
                <w:b/>
                <w:i w:val="0"/>
                <w:iCs w:val="0"/>
                <w:color w:val="000000" w:themeColor="text1"/>
                <w:sz w:val="20"/>
                <w:szCs w:val="20"/>
              </w:rPr>
              <w:t>6-2 - Gestion des absences aux examens</w:t>
            </w:r>
          </w:p>
        </w:tc>
      </w:tr>
      <w:tr w:rsidR="00EF633C" w:rsidRPr="00AD0F8E" w14:paraId="150A735C" w14:textId="77777777">
        <w:trPr>
          <w:trHeight w:val="705"/>
        </w:trPr>
        <w:tc>
          <w:tcPr>
            <w:tcW w:w="0" w:type="auto"/>
          </w:tcPr>
          <w:p w14:paraId="5908288B" w14:textId="77777777" w:rsidR="00362383" w:rsidRPr="00AD0F8E" w:rsidRDefault="00362383">
            <w:pPr>
              <w:pStyle w:val="Style4murielle"/>
              <w:rPr>
                <w:color w:val="000000" w:themeColor="text1"/>
              </w:rPr>
            </w:pPr>
          </w:p>
          <w:p w14:paraId="29084685" w14:textId="77777777" w:rsidR="00362383" w:rsidRPr="00AD0F8E" w:rsidRDefault="00362383">
            <w:pPr>
              <w:pStyle w:val="Style4murielle"/>
              <w:rPr>
                <w:color w:val="000000" w:themeColor="text1"/>
              </w:rPr>
            </w:pPr>
          </w:p>
          <w:p w14:paraId="3D8636FB" w14:textId="77777777" w:rsidR="00362383" w:rsidRPr="00AD0F8E" w:rsidRDefault="005B5E2D">
            <w:pPr>
              <w:pStyle w:val="Style4murielle"/>
              <w:rPr>
                <w:b w:val="0"/>
                <w:color w:val="000000" w:themeColor="text1"/>
              </w:rPr>
            </w:pPr>
            <w:r w:rsidRPr="00AD0F8E">
              <w:rPr>
                <w:b w:val="0"/>
                <w:color w:val="000000" w:themeColor="text1"/>
              </w:rPr>
              <w:t>Absence aux</w:t>
            </w:r>
          </w:p>
          <w:p w14:paraId="60F80CC7" w14:textId="77777777" w:rsidR="00362383" w:rsidRPr="00AD0F8E" w:rsidRDefault="005B5E2D">
            <w:pPr>
              <w:pStyle w:val="Style4murielle"/>
              <w:rPr>
                <w:color w:val="000000" w:themeColor="text1"/>
              </w:rPr>
            </w:pPr>
            <w:r w:rsidRPr="00AD0F8E">
              <w:rPr>
                <w:b w:val="0"/>
                <w:color w:val="000000" w:themeColor="text1"/>
              </w:rPr>
              <w:t>Contrôles Continus (CC)</w:t>
            </w:r>
            <w:r w:rsidRPr="00AD0F8E">
              <w:rPr>
                <w:color w:val="000000" w:themeColor="text1"/>
              </w:rPr>
              <w:t xml:space="preserve"> </w:t>
            </w:r>
          </w:p>
        </w:tc>
        <w:tc>
          <w:tcPr>
            <w:tcW w:w="8641" w:type="dxa"/>
            <w:vAlign w:val="center"/>
          </w:tcPr>
          <w:p w14:paraId="270F2714" w14:textId="77777777" w:rsidR="00362383" w:rsidRPr="00AD0F8E" w:rsidRDefault="00362383">
            <w:pPr>
              <w:rPr>
                <w:rFonts w:ascii="Arial" w:hAnsi="Arial" w:cs="Arial"/>
                <w:color w:val="000000" w:themeColor="text1"/>
                <w:sz w:val="18"/>
                <w:szCs w:val="18"/>
              </w:rPr>
            </w:pPr>
          </w:p>
          <w:p w14:paraId="0B5AFC9E" w14:textId="77777777" w:rsidR="00362383" w:rsidRPr="00AD0F8E" w:rsidRDefault="005B5E2D">
            <w:pPr>
              <w:numPr>
                <w:ilvl w:val="0"/>
                <w:numId w:val="23"/>
              </w:numPr>
              <w:jc w:val="both"/>
              <w:rPr>
                <w:rFonts w:ascii="Arial" w:hAnsi="Arial" w:cs="Arial"/>
                <w:color w:val="000000" w:themeColor="text1"/>
                <w:sz w:val="18"/>
                <w:szCs w:val="18"/>
              </w:rPr>
            </w:pPr>
            <w:r w:rsidRPr="00AD0F8E">
              <w:rPr>
                <w:rFonts w:ascii="Arial" w:hAnsi="Arial" w:cs="Arial"/>
                <w:color w:val="000000" w:themeColor="text1"/>
                <w:sz w:val="18"/>
                <w:szCs w:val="18"/>
              </w:rPr>
              <w:t>Les étudiants en absence injustifiée (ABI) sont considérés comme défaillants à l’épreuve de Contrôle Continu (CC) concernée.</w:t>
            </w:r>
          </w:p>
          <w:p w14:paraId="3C99DE6A" w14:textId="77777777" w:rsidR="00362383" w:rsidRPr="00AD0F8E" w:rsidRDefault="00362383">
            <w:pPr>
              <w:ind w:left="720"/>
              <w:jc w:val="both"/>
              <w:rPr>
                <w:rFonts w:ascii="Arial" w:hAnsi="Arial" w:cs="Arial"/>
                <w:color w:val="000000" w:themeColor="text1"/>
                <w:sz w:val="18"/>
                <w:szCs w:val="18"/>
              </w:rPr>
            </w:pPr>
          </w:p>
          <w:p w14:paraId="75F65801" w14:textId="77777777" w:rsidR="00362383" w:rsidRPr="00AD0F8E" w:rsidRDefault="005B5E2D">
            <w:pPr>
              <w:numPr>
                <w:ilvl w:val="0"/>
                <w:numId w:val="23"/>
              </w:numPr>
              <w:jc w:val="both"/>
              <w:rPr>
                <w:rFonts w:ascii="Arial" w:hAnsi="Arial" w:cs="Arial"/>
                <w:color w:val="000000" w:themeColor="text1"/>
                <w:sz w:val="18"/>
                <w:szCs w:val="18"/>
              </w:rPr>
            </w:pPr>
            <w:r w:rsidRPr="00AD0F8E">
              <w:rPr>
                <w:rFonts w:ascii="Arial" w:hAnsi="Arial" w:cs="Arial"/>
                <w:color w:val="000000" w:themeColor="text1"/>
                <w:sz w:val="18"/>
                <w:szCs w:val="18"/>
              </w:rPr>
              <w:t>Les étudiants en absence justifiée (ABJ) se voient affecter un zéro à l’épreuve de CC, sauf s’il est possible de leur proposer une épreuve de seconde chance.</w:t>
            </w:r>
          </w:p>
          <w:p w14:paraId="069B13DB" w14:textId="77777777" w:rsidR="00362383" w:rsidRPr="00AD0F8E" w:rsidRDefault="00362383">
            <w:pPr>
              <w:rPr>
                <w:rFonts w:ascii="Arial" w:hAnsi="Arial" w:cs="Arial"/>
                <w:color w:val="000000" w:themeColor="text1"/>
                <w:sz w:val="18"/>
                <w:szCs w:val="18"/>
              </w:rPr>
            </w:pPr>
          </w:p>
          <w:p w14:paraId="065564D8" w14:textId="77777777" w:rsidR="00362383" w:rsidRPr="00AD0F8E" w:rsidRDefault="00362383">
            <w:pPr>
              <w:rPr>
                <w:rFonts w:ascii="Arial" w:hAnsi="Arial" w:cs="Arial"/>
                <w:color w:val="000000" w:themeColor="text1"/>
                <w:sz w:val="18"/>
                <w:szCs w:val="18"/>
              </w:rPr>
            </w:pPr>
          </w:p>
        </w:tc>
      </w:tr>
      <w:tr w:rsidR="00EF633C" w:rsidRPr="00AD0F8E" w14:paraId="4657CD59" w14:textId="77777777">
        <w:trPr>
          <w:trHeight w:val="705"/>
        </w:trPr>
        <w:tc>
          <w:tcPr>
            <w:tcW w:w="0" w:type="auto"/>
          </w:tcPr>
          <w:p w14:paraId="4CF84F70" w14:textId="77777777" w:rsidR="00362383" w:rsidRPr="00AD0F8E" w:rsidRDefault="00362383">
            <w:pPr>
              <w:pStyle w:val="Style4murielle"/>
              <w:rPr>
                <w:color w:val="000000" w:themeColor="text1"/>
              </w:rPr>
            </w:pPr>
          </w:p>
          <w:p w14:paraId="6D0C4C4F" w14:textId="77777777" w:rsidR="00362383" w:rsidRPr="00AD0F8E" w:rsidRDefault="00362383">
            <w:pPr>
              <w:pStyle w:val="Style4murielle"/>
              <w:rPr>
                <w:b w:val="0"/>
                <w:color w:val="000000" w:themeColor="text1"/>
              </w:rPr>
            </w:pPr>
          </w:p>
          <w:p w14:paraId="0BD85DA0" w14:textId="77777777" w:rsidR="00362383" w:rsidRPr="00AD0F8E" w:rsidRDefault="005B5E2D">
            <w:pPr>
              <w:pStyle w:val="Style4murielle"/>
              <w:rPr>
                <w:b w:val="0"/>
                <w:color w:val="000000" w:themeColor="text1"/>
              </w:rPr>
            </w:pPr>
            <w:r w:rsidRPr="00AD0F8E">
              <w:rPr>
                <w:b w:val="0"/>
                <w:color w:val="000000" w:themeColor="text1"/>
              </w:rPr>
              <w:t>Absence aux Evaluations Terminales (ET) de 1</w:t>
            </w:r>
            <w:r w:rsidRPr="00AD0F8E">
              <w:rPr>
                <w:b w:val="0"/>
                <w:color w:val="000000" w:themeColor="text1"/>
                <w:vertAlign w:val="superscript"/>
              </w:rPr>
              <w:t>ère</w:t>
            </w:r>
            <w:r w:rsidRPr="00AD0F8E">
              <w:rPr>
                <w:b w:val="0"/>
                <w:color w:val="000000" w:themeColor="text1"/>
              </w:rPr>
              <w:t xml:space="preserve"> session </w:t>
            </w:r>
          </w:p>
          <w:p w14:paraId="068C7E66" w14:textId="77777777" w:rsidR="00362383" w:rsidRPr="00AD0F8E" w:rsidRDefault="00362383">
            <w:pPr>
              <w:pStyle w:val="Style4murielle"/>
              <w:rPr>
                <w:color w:val="000000" w:themeColor="text1"/>
              </w:rPr>
            </w:pPr>
          </w:p>
          <w:p w14:paraId="56D9B62B" w14:textId="77777777" w:rsidR="00362383" w:rsidRPr="00AD0F8E" w:rsidRDefault="00362383">
            <w:pPr>
              <w:pStyle w:val="Style4murielle"/>
              <w:rPr>
                <w:color w:val="000000" w:themeColor="text1"/>
              </w:rPr>
            </w:pPr>
          </w:p>
        </w:tc>
        <w:tc>
          <w:tcPr>
            <w:tcW w:w="8641" w:type="dxa"/>
          </w:tcPr>
          <w:p w14:paraId="792E626A" w14:textId="77777777" w:rsidR="00362383" w:rsidRPr="00AD0F8E" w:rsidRDefault="00362383">
            <w:pPr>
              <w:pStyle w:val="StyleStyleStyle5murielleNonItalique9ptSoulignement"/>
              <w:rPr>
                <w:color w:val="000000" w:themeColor="text1"/>
              </w:rPr>
            </w:pPr>
          </w:p>
          <w:p w14:paraId="038271B3" w14:textId="77777777" w:rsidR="00362383" w:rsidRPr="00AD0F8E" w:rsidRDefault="005B5E2D">
            <w:pPr>
              <w:numPr>
                <w:ilvl w:val="0"/>
                <w:numId w:val="23"/>
              </w:num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Les étudiants en absence injustifiée (ABI) sont considérés comme défaillants à l’Examen Terminal concerné.  </w:t>
            </w:r>
          </w:p>
          <w:p w14:paraId="3E5096CD" w14:textId="77777777" w:rsidR="00362383" w:rsidRPr="00AD0F8E" w:rsidRDefault="00362383">
            <w:pPr>
              <w:jc w:val="both"/>
              <w:rPr>
                <w:rFonts w:ascii="Arial" w:hAnsi="Arial" w:cs="Arial"/>
                <w:color w:val="000000" w:themeColor="text1"/>
                <w:sz w:val="18"/>
                <w:szCs w:val="18"/>
              </w:rPr>
            </w:pPr>
          </w:p>
          <w:p w14:paraId="34B607D9" w14:textId="77777777" w:rsidR="00362383" w:rsidRPr="00AD0F8E" w:rsidRDefault="005B5E2D">
            <w:pPr>
              <w:numPr>
                <w:ilvl w:val="0"/>
                <w:numId w:val="23"/>
              </w:numPr>
              <w:jc w:val="both"/>
              <w:rPr>
                <w:rFonts w:ascii="Arial" w:hAnsi="Arial" w:cs="Arial"/>
                <w:color w:val="000000" w:themeColor="text1"/>
                <w:sz w:val="18"/>
                <w:szCs w:val="18"/>
              </w:rPr>
            </w:pPr>
            <w:r w:rsidRPr="00AD0F8E">
              <w:rPr>
                <w:rFonts w:ascii="Arial" w:hAnsi="Arial" w:cs="Arial"/>
                <w:color w:val="000000" w:themeColor="text1"/>
                <w:sz w:val="18"/>
                <w:szCs w:val="18"/>
              </w:rPr>
              <w:t>En cas d’absence justifiée (ABJ) à l’ET, les responsables de formation choisissent, avec l’accord du jury, soit d’affecter un zéro à l’ET, soit de déclarer l’étudiant défaillant à l’ET.</w:t>
            </w:r>
          </w:p>
        </w:tc>
      </w:tr>
      <w:tr w:rsidR="00EF633C" w:rsidRPr="00AD0F8E" w14:paraId="4E9F3E68" w14:textId="77777777">
        <w:trPr>
          <w:trHeight w:val="705"/>
        </w:trPr>
        <w:tc>
          <w:tcPr>
            <w:tcW w:w="0" w:type="auto"/>
          </w:tcPr>
          <w:p w14:paraId="316DAE0B" w14:textId="77777777" w:rsidR="00362383" w:rsidRPr="00AD0F8E" w:rsidRDefault="00362383">
            <w:pPr>
              <w:pStyle w:val="Style4murielle"/>
              <w:rPr>
                <w:color w:val="000000" w:themeColor="text1"/>
              </w:rPr>
            </w:pPr>
          </w:p>
          <w:p w14:paraId="57BAA640" w14:textId="77777777" w:rsidR="00362383" w:rsidRPr="00AD0F8E" w:rsidRDefault="00362383">
            <w:pPr>
              <w:pStyle w:val="Style4murielle"/>
              <w:rPr>
                <w:color w:val="000000" w:themeColor="text1"/>
              </w:rPr>
            </w:pPr>
          </w:p>
          <w:p w14:paraId="2E88BF51" w14:textId="77777777" w:rsidR="00362383" w:rsidRPr="00AD0F8E" w:rsidRDefault="00362383">
            <w:pPr>
              <w:pStyle w:val="Style4murielle"/>
              <w:rPr>
                <w:color w:val="000000" w:themeColor="text1"/>
              </w:rPr>
            </w:pPr>
          </w:p>
          <w:p w14:paraId="4F2046A4" w14:textId="77777777" w:rsidR="00362383" w:rsidRPr="00AD0F8E" w:rsidRDefault="00362383">
            <w:pPr>
              <w:pStyle w:val="Style4murielle"/>
              <w:rPr>
                <w:b w:val="0"/>
                <w:color w:val="000000" w:themeColor="text1"/>
              </w:rPr>
            </w:pPr>
          </w:p>
          <w:p w14:paraId="2442CE9B" w14:textId="77777777" w:rsidR="00362383" w:rsidRPr="00AD0F8E" w:rsidRDefault="005B5E2D">
            <w:pPr>
              <w:pStyle w:val="Style4murielle"/>
              <w:rPr>
                <w:color w:val="000000" w:themeColor="text1"/>
              </w:rPr>
            </w:pPr>
            <w:r w:rsidRPr="00AD0F8E">
              <w:rPr>
                <w:b w:val="0"/>
                <w:color w:val="000000" w:themeColor="text1"/>
              </w:rPr>
              <w:t>Absence aux Examens Terminaux (ET) de session de seconde chance</w:t>
            </w:r>
            <w:r w:rsidRPr="00AD0F8E">
              <w:rPr>
                <w:color w:val="000000" w:themeColor="text1"/>
              </w:rPr>
              <w:t xml:space="preserve"> </w:t>
            </w:r>
          </w:p>
        </w:tc>
        <w:tc>
          <w:tcPr>
            <w:tcW w:w="8641" w:type="dxa"/>
          </w:tcPr>
          <w:p w14:paraId="31FCDFA9" w14:textId="77777777" w:rsidR="00362383" w:rsidRPr="00AD0F8E" w:rsidRDefault="00362383">
            <w:pPr>
              <w:jc w:val="both"/>
              <w:rPr>
                <w:rFonts w:ascii="Arial" w:hAnsi="Arial" w:cs="Arial"/>
                <w:color w:val="000000" w:themeColor="text1"/>
                <w:sz w:val="18"/>
                <w:szCs w:val="18"/>
              </w:rPr>
            </w:pPr>
          </w:p>
          <w:p w14:paraId="4D1D1795"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Les règles d’absence ci-dessous s’appliquent lorsque l’étudiant est inscrit aux épreuves de seconde chance. Dans les autres cas, les notes de 1</w:t>
            </w:r>
            <w:r w:rsidRPr="00AD0F8E">
              <w:rPr>
                <w:rFonts w:ascii="Arial" w:hAnsi="Arial" w:cs="Arial"/>
                <w:color w:val="000000" w:themeColor="text1"/>
                <w:sz w:val="18"/>
                <w:szCs w:val="18"/>
                <w:vertAlign w:val="superscript"/>
              </w:rPr>
              <w:t>ère</w:t>
            </w:r>
            <w:r w:rsidRPr="00AD0F8E">
              <w:rPr>
                <w:rFonts w:ascii="Arial" w:hAnsi="Arial" w:cs="Arial"/>
                <w:color w:val="000000" w:themeColor="text1"/>
                <w:sz w:val="18"/>
                <w:szCs w:val="18"/>
              </w:rPr>
              <w:t xml:space="preserve"> session sont reportées.</w:t>
            </w:r>
          </w:p>
          <w:p w14:paraId="701E8A04" w14:textId="77777777" w:rsidR="00362383" w:rsidRPr="00AD0F8E" w:rsidRDefault="00362383">
            <w:pPr>
              <w:pStyle w:val="StyleStyleStyle5murielleNonItalique9ptSoulignement"/>
              <w:rPr>
                <w:color w:val="000000" w:themeColor="text1"/>
              </w:rPr>
            </w:pPr>
          </w:p>
          <w:p w14:paraId="5EA1A1F4" w14:textId="77777777" w:rsidR="00362383" w:rsidRPr="00AD0F8E" w:rsidRDefault="005B5E2D">
            <w:pPr>
              <w:numPr>
                <w:ilvl w:val="0"/>
                <w:numId w:val="23"/>
              </w:numPr>
              <w:jc w:val="both"/>
              <w:rPr>
                <w:color w:val="000000" w:themeColor="text1"/>
              </w:rPr>
            </w:pPr>
            <w:r w:rsidRPr="00AD0F8E">
              <w:rPr>
                <w:rFonts w:ascii="Arial" w:hAnsi="Arial" w:cs="Arial"/>
                <w:color w:val="000000" w:themeColor="text1"/>
                <w:sz w:val="18"/>
                <w:szCs w:val="18"/>
              </w:rPr>
              <w:t xml:space="preserve">Les étudiants en absence injustifiée (ABI) sont considérés comme défaillants à l’ET </w:t>
            </w:r>
          </w:p>
          <w:p w14:paraId="79CEFA0F" w14:textId="77777777" w:rsidR="00362383" w:rsidRPr="00AD0F8E" w:rsidRDefault="00362383">
            <w:pPr>
              <w:ind w:left="720"/>
              <w:jc w:val="both"/>
              <w:rPr>
                <w:color w:val="000000" w:themeColor="text1"/>
              </w:rPr>
            </w:pPr>
          </w:p>
          <w:p w14:paraId="145C0B49" w14:textId="77777777" w:rsidR="00362383" w:rsidRPr="00AD0F8E" w:rsidRDefault="005B5E2D">
            <w:pPr>
              <w:numPr>
                <w:ilvl w:val="0"/>
                <w:numId w:val="23"/>
              </w:num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Les étudiants en absence justifiée (ABJ) lors de la session de seconde chance, pourront, </w:t>
            </w:r>
            <w:r w:rsidRPr="00AD0F8E">
              <w:rPr>
                <w:rFonts w:ascii="Arial" w:hAnsi="Arial" w:cs="Arial"/>
                <w:b/>
                <w:color w:val="000000" w:themeColor="text1"/>
                <w:sz w:val="18"/>
                <w:szCs w:val="18"/>
              </w:rPr>
              <w:t>sous réserve d’accord du responsable d’année et de faisabilité</w:t>
            </w:r>
            <w:r w:rsidRPr="00AD0F8E">
              <w:rPr>
                <w:rFonts w:ascii="Arial" w:hAnsi="Arial" w:cs="Arial"/>
                <w:color w:val="000000" w:themeColor="text1"/>
                <w:sz w:val="18"/>
                <w:szCs w:val="18"/>
              </w:rPr>
              <w:t>, se voir proposer une nouvelle épreuve de nature et de durée équivalentes. En cas d’impossibilité :</w:t>
            </w:r>
          </w:p>
          <w:p w14:paraId="2A29B07C" w14:textId="77777777" w:rsidR="00362383" w:rsidRPr="00AD0F8E" w:rsidRDefault="005B5E2D">
            <w:pPr>
              <w:numPr>
                <w:ilvl w:val="0"/>
                <w:numId w:val="38"/>
              </w:numPr>
              <w:jc w:val="both"/>
              <w:rPr>
                <w:rFonts w:ascii="Arial" w:hAnsi="Arial" w:cs="Arial"/>
                <w:color w:val="000000" w:themeColor="text1"/>
                <w:sz w:val="18"/>
                <w:szCs w:val="18"/>
              </w:rPr>
            </w:pPr>
            <w:proofErr w:type="gramStart"/>
            <w:r w:rsidRPr="00AD0F8E">
              <w:rPr>
                <w:rFonts w:ascii="Arial" w:hAnsi="Arial" w:cs="Arial"/>
                <w:color w:val="000000" w:themeColor="text1"/>
                <w:sz w:val="18"/>
                <w:szCs w:val="18"/>
              </w:rPr>
              <w:t>un</w:t>
            </w:r>
            <w:proofErr w:type="gramEnd"/>
            <w:r w:rsidRPr="00AD0F8E">
              <w:rPr>
                <w:rFonts w:ascii="Arial" w:hAnsi="Arial" w:cs="Arial"/>
                <w:color w:val="000000" w:themeColor="text1"/>
                <w:sz w:val="18"/>
                <w:szCs w:val="18"/>
              </w:rPr>
              <w:t xml:space="preserve"> zéro est affecté à l’ET ou, à la demande de l’étudiant, la note de session 1 est reportée.</w:t>
            </w:r>
          </w:p>
          <w:p w14:paraId="1C644B08" w14:textId="77777777" w:rsidR="00362383" w:rsidRPr="00AD0F8E" w:rsidRDefault="00362383">
            <w:pPr>
              <w:ind w:left="1065"/>
              <w:jc w:val="both"/>
              <w:rPr>
                <w:rFonts w:cs="Arial"/>
                <w:color w:val="000000" w:themeColor="text1"/>
              </w:rPr>
            </w:pPr>
          </w:p>
        </w:tc>
      </w:tr>
      <w:tr w:rsidR="00EF633C" w:rsidRPr="00AD0F8E" w14:paraId="0B653EF4" w14:textId="77777777">
        <w:trPr>
          <w:trHeight w:val="444"/>
        </w:trPr>
        <w:tc>
          <w:tcPr>
            <w:tcW w:w="10682" w:type="dxa"/>
            <w:gridSpan w:val="2"/>
            <w:shd w:val="clear" w:color="auto" w:fill="auto"/>
          </w:tcPr>
          <w:p w14:paraId="4E2A0714" w14:textId="77777777" w:rsidR="00362383" w:rsidRPr="00AD0F8E" w:rsidRDefault="00362383">
            <w:pPr>
              <w:pStyle w:val="StyleStyleStyle5murielleNonItalique9ptSoulignement"/>
              <w:rPr>
                <w:color w:val="000000" w:themeColor="text1"/>
              </w:rPr>
            </w:pPr>
          </w:p>
          <w:p w14:paraId="3D5E684D" w14:textId="0BB4184C" w:rsidR="00362383" w:rsidRPr="00AD0F8E" w:rsidRDefault="005B5E2D">
            <w:pPr>
              <w:pStyle w:val="StyleStyleStyle5murielleNonItalique9ptSoulignement"/>
              <w:rPr>
                <w:b/>
                <w:color w:val="000000" w:themeColor="text1"/>
              </w:rPr>
            </w:pPr>
            <w:r w:rsidRPr="00AD0F8E">
              <w:rPr>
                <w:b/>
                <w:color w:val="000000" w:themeColor="text1"/>
              </w:rPr>
              <w:t>6-</w:t>
            </w:r>
            <w:r w:rsidR="00E17DF0" w:rsidRPr="00AD0F8E">
              <w:rPr>
                <w:b/>
                <w:color w:val="000000" w:themeColor="text1"/>
              </w:rPr>
              <w:t>3</w:t>
            </w:r>
            <w:r w:rsidRPr="00AD0F8E">
              <w:rPr>
                <w:b/>
                <w:color w:val="000000" w:themeColor="text1"/>
              </w:rPr>
              <w:t xml:space="preserve"> - Adaptation des modalités d'évaluation dans des circonstances exceptionnelles</w:t>
            </w:r>
          </w:p>
          <w:p w14:paraId="69D42A3C" w14:textId="77777777" w:rsidR="00362383" w:rsidRPr="00AD0F8E" w:rsidRDefault="00362383">
            <w:pPr>
              <w:pStyle w:val="StyleStyleStyle5murielleNonItalique9ptSoulignement"/>
              <w:rPr>
                <w:color w:val="000000" w:themeColor="text1"/>
              </w:rPr>
            </w:pPr>
          </w:p>
        </w:tc>
      </w:tr>
      <w:tr w:rsidR="00EF633C" w:rsidRPr="00AD0F8E" w14:paraId="1193C616" w14:textId="77777777">
        <w:trPr>
          <w:trHeight w:val="705"/>
        </w:trPr>
        <w:tc>
          <w:tcPr>
            <w:tcW w:w="10682" w:type="dxa"/>
            <w:gridSpan w:val="2"/>
            <w:shd w:val="clear" w:color="auto" w:fill="auto"/>
          </w:tcPr>
          <w:p w14:paraId="462CD37B" w14:textId="77777777" w:rsidR="00362383" w:rsidRPr="00AD0F8E" w:rsidRDefault="00362383">
            <w:pPr>
              <w:pStyle w:val="StyleTitre3murielleItalique"/>
              <w:spacing w:before="0" w:after="0" w:line="240" w:lineRule="auto"/>
              <w:rPr>
                <w:rFonts w:cs="Arial"/>
                <w:i w:val="0"/>
                <w:color w:val="000000" w:themeColor="text1"/>
                <w:szCs w:val="18"/>
              </w:rPr>
            </w:pPr>
          </w:p>
          <w:p w14:paraId="40BA0268" w14:textId="77777777" w:rsidR="00362383" w:rsidRPr="00AD0F8E" w:rsidRDefault="005B5E2D">
            <w:pPr>
              <w:pStyle w:val="StyleTitre3murielleItalique"/>
              <w:spacing w:before="0" w:after="0" w:line="240" w:lineRule="auto"/>
              <w:jc w:val="both"/>
              <w:rPr>
                <w:rFonts w:cs="Arial"/>
                <w:i w:val="0"/>
                <w:color w:val="000000" w:themeColor="text1"/>
                <w:szCs w:val="18"/>
              </w:rPr>
            </w:pPr>
            <w:r w:rsidRPr="00AD0F8E">
              <w:rPr>
                <w:rFonts w:cs="Arial"/>
                <w:i w:val="0"/>
                <w:color w:val="000000" w:themeColor="text1"/>
                <w:szCs w:val="18"/>
              </w:rPr>
              <w:t>Conformément à l’article 14 de l’</w:t>
            </w:r>
            <w:r w:rsidRPr="00AD0F8E">
              <w:rPr>
                <w:rFonts w:cs="Arial"/>
                <w:bCs/>
                <w:i w:val="0"/>
                <w:iCs w:val="0"/>
                <w:color w:val="000000" w:themeColor="text1"/>
                <w:szCs w:val="18"/>
              </w:rPr>
              <w:t xml:space="preserve">Arrêté du 30 juillet 2018 modifiant l'arrêté du 22 janvier 2014 fixant le cadre national des formations conduisant à la délivrance des diplômes nationaux de licence, de licence professionnelle et de master </w:t>
            </w:r>
            <w:r w:rsidRPr="00AD0F8E">
              <w:rPr>
                <w:rFonts w:cs="Arial"/>
                <w:i w:val="0"/>
                <w:color w:val="000000" w:themeColor="text1"/>
                <w:szCs w:val="18"/>
              </w:rPr>
              <w:t xml:space="preserve">: « </w:t>
            </w:r>
            <w:r w:rsidRPr="00AD0F8E">
              <w:rPr>
                <w:rFonts w:cs="Arial"/>
                <w:color w:val="000000" w:themeColor="text1"/>
                <w:szCs w:val="18"/>
              </w:rPr>
              <w:t>Lorsqu'ils sont confrontés à des situations exceptionnelles affectant le déroulement normal des examens, les établissements peuvent adapter les modalités d'évaluation en garantissant la qualité des diplômes délivrés, notamment en recourant aux usages du numérique</w:t>
            </w:r>
            <w:r w:rsidRPr="00AD0F8E">
              <w:rPr>
                <w:rFonts w:cs="Arial"/>
                <w:i w:val="0"/>
                <w:color w:val="000000" w:themeColor="text1"/>
                <w:szCs w:val="18"/>
              </w:rPr>
              <w:t>. »</w:t>
            </w:r>
          </w:p>
          <w:p w14:paraId="3AFB18C3" w14:textId="77777777" w:rsidR="00362383" w:rsidRPr="00AD0F8E" w:rsidRDefault="00362383">
            <w:pPr>
              <w:pStyle w:val="StyleTitre3murielleItalique"/>
              <w:spacing w:before="0" w:after="0" w:line="240" w:lineRule="auto"/>
              <w:rPr>
                <w:rFonts w:cs="Arial"/>
                <w:i w:val="0"/>
                <w:color w:val="000000" w:themeColor="text1"/>
                <w:szCs w:val="18"/>
              </w:rPr>
            </w:pPr>
          </w:p>
          <w:p w14:paraId="4DF1C788" w14:textId="77777777" w:rsidR="00362383" w:rsidRPr="00AD0F8E" w:rsidRDefault="005B5E2D">
            <w:pPr>
              <w:pStyle w:val="StyleTitre3murielleItalique"/>
              <w:spacing w:before="0" w:after="0" w:line="240" w:lineRule="auto"/>
              <w:rPr>
                <w:rFonts w:cs="Arial"/>
                <w:i w:val="0"/>
                <w:color w:val="000000" w:themeColor="text1"/>
                <w:szCs w:val="18"/>
              </w:rPr>
            </w:pPr>
            <w:r w:rsidRPr="00AD0F8E">
              <w:rPr>
                <w:rFonts w:cs="Arial"/>
                <w:i w:val="0"/>
                <w:color w:val="000000" w:themeColor="text1"/>
                <w:szCs w:val="18"/>
              </w:rPr>
              <w:t>Ces modifications de MCCC doivent faire l’objet d’un vote</w:t>
            </w:r>
            <w:r w:rsidRPr="00AD0F8E">
              <w:rPr>
                <w:rFonts w:cs="Calibri"/>
                <w:i w:val="0"/>
                <w:color w:val="000000" w:themeColor="text1"/>
              </w:rPr>
              <w:t xml:space="preserve"> par les instances concernées</w:t>
            </w:r>
            <w:r w:rsidRPr="00AD0F8E">
              <w:rPr>
                <w:rFonts w:cs="Arial"/>
                <w:i w:val="0"/>
                <w:color w:val="000000" w:themeColor="text1"/>
                <w:szCs w:val="18"/>
              </w:rPr>
              <w:t>.</w:t>
            </w:r>
          </w:p>
          <w:p w14:paraId="4F808C50" w14:textId="77777777" w:rsidR="00362383" w:rsidRPr="00AD0F8E" w:rsidRDefault="00362383">
            <w:pPr>
              <w:pStyle w:val="StyleTitre3murielleItalique"/>
              <w:spacing w:before="0" w:after="0" w:line="240" w:lineRule="auto"/>
              <w:rPr>
                <w:rFonts w:cs="Arial"/>
                <w:i w:val="0"/>
                <w:color w:val="000000" w:themeColor="text1"/>
                <w:sz w:val="20"/>
                <w:szCs w:val="20"/>
              </w:rPr>
            </w:pPr>
          </w:p>
        </w:tc>
      </w:tr>
      <w:tr w:rsidR="00EF633C" w:rsidRPr="00AD0F8E" w14:paraId="71A37341" w14:textId="77777777">
        <w:tc>
          <w:tcPr>
            <w:tcW w:w="10682" w:type="dxa"/>
            <w:gridSpan w:val="2"/>
          </w:tcPr>
          <w:p w14:paraId="6D22F87B" w14:textId="77777777" w:rsidR="00362383" w:rsidRPr="00AD0F8E" w:rsidRDefault="005B5E2D">
            <w:pPr>
              <w:pStyle w:val="StyleTitre3murielleItalique"/>
              <w:rPr>
                <w:rFonts w:cs="Arial"/>
                <w:i w:val="0"/>
                <w:color w:val="000000" w:themeColor="text1"/>
                <w:sz w:val="22"/>
                <w:szCs w:val="22"/>
                <w:u w:val="single"/>
              </w:rPr>
            </w:pPr>
            <w:r w:rsidRPr="00AD0F8E">
              <w:rPr>
                <w:rFonts w:cs="Arial"/>
                <w:b/>
                <w:bCs/>
                <w:i w:val="0"/>
                <w:iCs w:val="0"/>
                <w:color w:val="000000" w:themeColor="text1"/>
                <w:sz w:val="22"/>
                <w:szCs w:val="22"/>
                <w:u w:val="single"/>
              </w:rPr>
              <w:t>Article 7</w:t>
            </w:r>
            <w:r w:rsidRPr="00AD0F8E">
              <w:rPr>
                <w:rFonts w:cs="Arial"/>
                <w:b/>
                <w:bCs/>
                <w:i w:val="0"/>
                <w:iCs w:val="0"/>
                <w:color w:val="000000" w:themeColor="text1"/>
                <w:sz w:val="22"/>
                <w:szCs w:val="22"/>
              </w:rPr>
              <w:t> </w:t>
            </w:r>
            <w:r w:rsidRPr="00AD0F8E">
              <w:rPr>
                <w:rFonts w:cs="Arial"/>
                <w:b/>
                <w:bCs/>
                <w:i w:val="0"/>
                <w:iCs w:val="0"/>
                <w:strike/>
                <w:color w:val="000000" w:themeColor="text1"/>
                <w:sz w:val="22"/>
                <w:szCs w:val="22"/>
              </w:rPr>
              <w:t>:</w:t>
            </w:r>
            <w:r w:rsidRPr="00AD0F8E">
              <w:rPr>
                <w:rFonts w:cs="Arial"/>
                <w:b/>
                <w:bCs/>
                <w:i w:val="0"/>
                <w:iCs w:val="0"/>
                <w:color w:val="000000" w:themeColor="text1"/>
                <w:sz w:val="22"/>
                <w:szCs w:val="22"/>
              </w:rPr>
              <w:t xml:space="preserve"> </w:t>
            </w:r>
            <w:r w:rsidRPr="00AD0F8E">
              <w:rPr>
                <w:rFonts w:cs="Arial"/>
                <w:b/>
                <w:i w:val="0"/>
                <w:color w:val="000000" w:themeColor="text1"/>
                <w:sz w:val="22"/>
                <w:szCs w:val="22"/>
                <w:u w:val="single"/>
              </w:rPr>
              <w:t>Application du droit à la seconde chance</w:t>
            </w:r>
            <w:r w:rsidRPr="00AD0F8E">
              <w:rPr>
                <w:rFonts w:cs="Arial"/>
                <w:color w:val="000000" w:themeColor="text1"/>
                <w:sz w:val="22"/>
                <w:szCs w:val="22"/>
                <w:u w:val="single"/>
              </w:rPr>
              <w:t xml:space="preserve"> </w:t>
            </w:r>
          </w:p>
        </w:tc>
      </w:tr>
      <w:tr w:rsidR="00EF633C" w:rsidRPr="00AD0F8E" w14:paraId="15BF7F10" w14:textId="77777777">
        <w:tc>
          <w:tcPr>
            <w:tcW w:w="0" w:type="auto"/>
          </w:tcPr>
          <w:p w14:paraId="26896619" w14:textId="77777777" w:rsidR="00362383" w:rsidRPr="00AD0F8E" w:rsidRDefault="00362383">
            <w:pPr>
              <w:pStyle w:val="Style4murielle"/>
              <w:rPr>
                <w:color w:val="000000" w:themeColor="text1"/>
              </w:rPr>
            </w:pPr>
          </w:p>
          <w:p w14:paraId="001E8CB3" w14:textId="77777777" w:rsidR="00362383" w:rsidRPr="00AD0F8E" w:rsidRDefault="005B5E2D">
            <w:pPr>
              <w:pStyle w:val="Style4murielle"/>
              <w:rPr>
                <w:color w:val="000000" w:themeColor="text1"/>
              </w:rPr>
            </w:pPr>
            <w:r w:rsidRPr="00AD0F8E">
              <w:rPr>
                <w:color w:val="000000" w:themeColor="text1"/>
              </w:rPr>
              <w:t>Intervalle entre les 2 sessions :</w:t>
            </w:r>
          </w:p>
          <w:p w14:paraId="2F086AAC" w14:textId="77777777" w:rsidR="00362383" w:rsidRPr="00AD0F8E" w:rsidRDefault="00362383">
            <w:pPr>
              <w:pStyle w:val="Style4murielle"/>
              <w:rPr>
                <w:color w:val="000000" w:themeColor="text1"/>
              </w:rPr>
            </w:pPr>
          </w:p>
        </w:tc>
        <w:tc>
          <w:tcPr>
            <w:tcW w:w="8641" w:type="dxa"/>
          </w:tcPr>
          <w:p w14:paraId="70F11270" w14:textId="77777777" w:rsidR="00362383" w:rsidRPr="00AD0F8E" w:rsidRDefault="00362383">
            <w:pPr>
              <w:pStyle w:val="StyleStyleStyle5murielleNonItalique9ptSoulignement"/>
              <w:rPr>
                <w:color w:val="000000" w:themeColor="text1"/>
              </w:rPr>
            </w:pPr>
          </w:p>
          <w:p w14:paraId="6B5D45A0" w14:textId="77777777" w:rsidR="00362383" w:rsidRPr="00AD0F8E" w:rsidRDefault="005B5E2D">
            <w:pPr>
              <w:pStyle w:val="StyleStyleStyle5murielleNonItalique9ptSoulignement"/>
              <w:rPr>
                <w:color w:val="000000" w:themeColor="text1"/>
              </w:rPr>
            </w:pPr>
            <w:r w:rsidRPr="00AD0F8E">
              <w:rPr>
                <w:color w:val="000000" w:themeColor="text1"/>
              </w:rPr>
              <w:t xml:space="preserve">La session de seconde chance est organisée, dans la mesure du possible, au minimum quinze jours après la publication des résultats de la session initiale. </w:t>
            </w:r>
          </w:p>
          <w:p w14:paraId="7444FD8A" w14:textId="77777777" w:rsidR="00362383" w:rsidRPr="00AD0F8E" w:rsidRDefault="005B5E2D">
            <w:pPr>
              <w:pStyle w:val="StyleStyleStyle5murielleNonItalique9ptSoulignement"/>
              <w:rPr>
                <w:color w:val="000000" w:themeColor="text1"/>
              </w:rPr>
            </w:pPr>
            <w:r w:rsidRPr="00AD0F8E">
              <w:rPr>
                <w:rStyle w:val="StyleStyleStyle5murielleNonItalique10ptItaliqueCar"/>
                <w:rFonts w:cs="Arial"/>
                <w:b/>
                <w:color w:val="000000" w:themeColor="text1"/>
                <w:sz w:val="18"/>
                <w:szCs w:val="18"/>
              </w:rPr>
              <w:t xml:space="preserve"> </w:t>
            </w:r>
          </w:p>
        </w:tc>
      </w:tr>
      <w:tr w:rsidR="00EF633C" w:rsidRPr="00AD0F8E" w14:paraId="482759F0" w14:textId="77777777">
        <w:tc>
          <w:tcPr>
            <w:tcW w:w="0" w:type="auto"/>
          </w:tcPr>
          <w:p w14:paraId="6E7A39E3" w14:textId="77777777" w:rsidR="00362383" w:rsidRPr="00AD0F8E" w:rsidRDefault="00362383">
            <w:pPr>
              <w:pStyle w:val="Style4murielle"/>
              <w:rPr>
                <w:color w:val="000000" w:themeColor="text1"/>
              </w:rPr>
            </w:pPr>
          </w:p>
          <w:p w14:paraId="620BB8B1" w14:textId="77777777" w:rsidR="00362383" w:rsidRPr="00AD0F8E" w:rsidRDefault="00362383">
            <w:pPr>
              <w:pStyle w:val="Style4murielle"/>
              <w:rPr>
                <w:color w:val="000000" w:themeColor="text1"/>
              </w:rPr>
            </w:pPr>
          </w:p>
          <w:p w14:paraId="76B9489F" w14:textId="77777777" w:rsidR="00362383" w:rsidRPr="00AD0F8E" w:rsidRDefault="00362383">
            <w:pPr>
              <w:pStyle w:val="Style4murielle"/>
              <w:rPr>
                <w:color w:val="000000" w:themeColor="text1"/>
              </w:rPr>
            </w:pPr>
          </w:p>
          <w:p w14:paraId="3D23F24C" w14:textId="77777777" w:rsidR="00362383" w:rsidRPr="00AD0F8E" w:rsidRDefault="00362383">
            <w:pPr>
              <w:pStyle w:val="Style4murielle"/>
              <w:rPr>
                <w:color w:val="000000" w:themeColor="text1"/>
              </w:rPr>
            </w:pPr>
          </w:p>
          <w:p w14:paraId="2713353D" w14:textId="77777777" w:rsidR="00362383" w:rsidRPr="00AD0F8E" w:rsidRDefault="00362383">
            <w:pPr>
              <w:pStyle w:val="Style4murielle"/>
              <w:rPr>
                <w:color w:val="000000" w:themeColor="text1"/>
              </w:rPr>
            </w:pPr>
          </w:p>
          <w:p w14:paraId="26EE20A8" w14:textId="77777777" w:rsidR="00362383" w:rsidRPr="00AD0F8E" w:rsidRDefault="00362383">
            <w:pPr>
              <w:pStyle w:val="Style4murielle"/>
              <w:rPr>
                <w:color w:val="000000" w:themeColor="text1"/>
              </w:rPr>
            </w:pPr>
          </w:p>
          <w:p w14:paraId="1867890D" w14:textId="77777777" w:rsidR="00362383" w:rsidRPr="00AD0F8E" w:rsidRDefault="00362383">
            <w:pPr>
              <w:pStyle w:val="Style4murielle"/>
              <w:rPr>
                <w:color w:val="000000" w:themeColor="text1"/>
              </w:rPr>
            </w:pPr>
          </w:p>
          <w:p w14:paraId="57017E27" w14:textId="77777777" w:rsidR="00362383" w:rsidRPr="00AD0F8E" w:rsidRDefault="00362383">
            <w:pPr>
              <w:pStyle w:val="Style4murielle"/>
              <w:rPr>
                <w:color w:val="000000" w:themeColor="text1"/>
              </w:rPr>
            </w:pPr>
          </w:p>
          <w:p w14:paraId="6F51947A" w14:textId="77777777" w:rsidR="00362383" w:rsidRPr="00AD0F8E" w:rsidRDefault="00362383">
            <w:pPr>
              <w:pStyle w:val="Style4murielle"/>
              <w:rPr>
                <w:color w:val="000000" w:themeColor="text1"/>
              </w:rPr>
            </w:pPr>
          </w:p>
          <w:p w14:paraId="27BA0542" w14:textId="77777777" w:rsidR="00362383" w:rsidRPr="00AD0F8E" w:rsidRDefault="005B5E2D">
            <w:pPr>
              <w:pStyle w:val="Style4murielle"/>
              <w:rPr>
                <w:color w:val="000000" w:themeColor="text1"/>
              </w:rPr>
            </w:pPr>
            <w:r w:rsidRPr="00AD0F8E">
              <w:rPr>
                <w:color w:val="000000" w:themeColor="text1"/>
              </w:rPr>
              <w:t xml:space="preserve">Report de note </w:t>
            </w:r>
          </w:p>
          <w:p w14:paraId="26686F0C" w14:textId="77777777" w:rsidR="00362383" w:rsidRPr="00AD0F8E" w:rsidRDefault="005B5E2D">
            <w:pPr>
              <w:pStyle w:val="Style4murielle"/>
              <w:rPr>
                <w:color w:val="000000" w:themeColor="text1"/>
              </w:rPr>
            </w:pPr>
            <w:proofErr w:type="gramStart"/>
            <w:r w:rsidRPr="00AD0F8E">
              <w:rPr>
                <w:color w:val="000000" w:themeColor="text1"/>
              </w:rPr>
              <w:t>de</w:t>
            </w:r>
            <w:proofErr w:type="gramEnd"/>
            <w:r w:rsidRPr="00AD0F8E">
              <w:rPr>
                <w:color w:val="000000" w:themeColor="text1"/>
              </w:rPr>
              <w:t xml:space="preserve"> la session 1 </w:t>
            </w:r>
          </w:p>
          <w:p w14:paraId="0F78F06F" w14:textId="77777777" w:rsidR="00362383" w:rsidRPr="00AD0F8E" w:rsidRDefault="005B5E2D">
            <w:pPr>
              <w:pStyle w:val="Style4murielle"/>
              <w:rPr>
                <w:color w:val="000000" w:themeColor="text1"/>
              </w:rPr>
            </w:pPr>
            <w:proofErr w:type="gramStart"/>
            <w:r w:rsidRPr="00AD0F8E">
              <w:rPr>
                <w:color w:val="000000" w:themeColor="text1"/>
              </w:rPr>
              <w:t>en</w:t>
            </w:r>
            <w:proofErr w:type="gramEnd"/>
            <w:r w:rsidRPr="00AD0F8E">
              <w:rPr>
                <w:color w:val="000000" w:themeColor="text1"/>
              </w:rPr>
              <w:t xml:space="preserve"> session  de seconde chance </w:t>
            </w:r>
          </w:p>
          <w:p w14:paraId="2DAC9A55" w14:textId="77777777" w:rsidR="00362383" w:rsidRPr="00AD0F8E" w:rsidRDefault="00362383">
            <w:pPr>
              <w:pStyle w:val="Style4murielle"/>
              <w:rPr>
                <w:color w:val="000000" w:themeColor="text1"/>
              </w:rPr>
            </w:pPr>
          </w:p>
          <w:p w14:paraId="51A977B5" w14:textId="77777777" w:rsidR="00362383" w:rsidRPr="00AD0F8E" w:rsidRDefault="00362383">
            <w:pPr>
              <w:pStyle w:val="Style4murielle"/>
              <w:rPr>
                <w:color w:val="000000" w:themeColor="text1"/>
              </w:rPr>
            </w:pPr>
          </w:p>
          <w:p w14:paraId="6D6249DF" w14:textId="77777777" w:rsidR="00362383" w:rsidRPr="00AD0F8E" w:rsidRDefault="00362383">
            <w:pPr>
              <w:pStyle w:val="Style4murielle"/>
              <w:rPr>
                <w:color w:val="000000" w:themeColor="text1"/>
              </w:rPr>
            </w:pPr>
          </w:p>
          <w:p w14:paraId="6EB8D829" w14:textId="77777777" w:rsidR="00362383" w:rsidRPr="00AD0F8E" w:rsidRDefault="00362383">
            <w:pPr>
              <w:pStyle w:val="Style4murielle"/>
              <w:rPr>
                <w:color w:val="000000" w:themeColor="text1"/>
              </w:rPr>
            </w:pPr>
          </w:p>
          <w:p w14:paraId="44498951" w14:textId="77777777" w:rsidR="00362383" w:rsidRPr="00AD0F8E" w:rsidRDefault="00362383">
            <w:pPr>
              <w:pStyle w:val="Style4murielle"/>
              <w:rPr>
                <w:color w:val="000000" w:themeColor="text1"/>
              </w:rPr>
            </w:pPr>
          </w:p>
          <w:p w14:paraId="5425BBF8" w14:textId="77777777" w:rsidR="00362383" w:rsidRPr="00AD0F8E" w:rsidRDefault="00362383">
            <w:pPr>
              <w:pStyle w:val="Style4murielle"/>
              <w:rPr>
                <w:color w:val="000000" w:themeColor="text1"/>
              </w:rPr>
            </w:pPr>
          </w:p>
          <w:p w14:paraId="46A9073D" w14:textId="77777777" w:rsidR="00362383" w:rsidRPr="00AD0F8E" w:rsidRDefault="00362383">
            <w:pPr>
              <w:pStyle w:val="Style4murielle"/>
              <w:rPr>
                <w:color w:val="000000" w:themeColor="text1"/>
              </w:rPr>
            </w:pPr>
          </w:p>
          <w:p w14:paraId="5D878973" w14:textId="77777777" w:rsidR="00362383" w:rsidRPr="00AD0F8E" w:rsidRDefault="00362383">
            <w:pPr>
              <w:pStyle w:val="Style4murielle"/>
              <w:rPr>
                <w:color w:val="000000" w:themeColor="text1"/>
              </w:rPr>
            </w:pPr>
          </w:p>
          <w:p w14:paraId="33B0D5E6" w14:textId="77777777" w:rsidR="00362383" w:rsidRPr="00AD0F8E" w:rsidRDefault="00362383">
            <w:pPr>
              <w:pStyle w:val="Style4murielle"/>
              <w:rPr>
                <w:color w:val="000000" w:themeColor="text1"/>
              </w:rPr>
            </w:pPr>
          </w:p>
          <w:p w14:paraId="220A9938" w14:textId="77777777" w:rsidR="00362383" w:rsidRPr="00AD0F8E" w:rsidRDefault="00362383">
            <w:pPr>
              <w:pStyle w:val="Style4murielle"/>
              <w:rPr>
                <w:color w:val="000000" w:themeColor="text1"/>
              </w:rPr>
            </w:pPr>
          </w:p>
        </w:tc>
        <w:tc>
          <w:tcPr>
            <w:tcW w:w="8641" w:type="dxa"/>
          </w:tcPr>
          <w:p w14:paraId="0BA4C9D2" w14:textId="77777777" w:rsidR="00362383" w:rsidRPr="00AD0F8E" w:rsidRDefault="00362383">
            <w:pPr>
              <w:pStyle w:val="StyleStyleStyle5murielleNonItalique9ptSoulignement"/>
              <w:rPr>
                <w:color w:val="000000" w:themeColor="text1"/>
                <w:sz w:val="18"/>
                <w:szCs w:val="18"/>
              </w:rPr>
            </w:pPr>
          </w:p>
          <w:p w14:paraId="4BDF33E9"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 xml:space="preserve">En cas d'échec à un semestre : </w:t>
            </w:r>
          </w:p>
          <w:p w14:paraId="4CD75B71" w14:textId="77777777" w:rsidR="00362383" w:rsidRPr="00AD0F8E" w:rsidRDefault="00362383">
            <w:pPr>
              <w:pStyle w:val="StyleStyleStyle5murielleNonItalique9ptSoulignement"/>
              <w:rPr>
                <w:color w:val="000000" w:themeColor="text1"/>
                <w:sz w:val="18"/>
                <w:szCs w:val="18"/>
              </w:rPr>
            </w:pPr>
          </w:p>
          <w:p w14:paraId="7CDBEA2B" w14:textId="77777777" w:rsidR="00362383" w:rsidRPr="00AD0F8E" w:rsidRDefault="005B5E2D">
            <w:pPr>
              <w:pStyle w:val="StyleStyleStyle5murielleNonItalique9ptSoulignement"/>
              <w:rPr>
                <w:b/>
                <w:color w:val="000000" w:themeColor="text1"/>
                <w:sz w:val="18"/>
                <w:szCs w:val="18"/>
              </w:rPr>
            </w:pPr>
            <w:r w:rsidRPr="00AD0F8E">
              <w:rPr>
                <w:b/>
                <w:color w:val="000000" w:themeColor="text1"/>
                <w:sz w:val="18"/>
                <w:szCs w:val="18"/>
              </w:rPr>
              <w:t xml:space="preserve">UE acquises : </w:t>
            </w:r>
            <w:r w:rsidRPr="00AD0F8E">
              <w:rPr>
                <w:color w:val="000000" w:themeColor="text1"/>
                <w:sz w:val="18"/>
                <w:szCs w:val="18"/>
              </w:rPr>
              <w:t>une UE dont la note est supérieure ou égale à 10 est définitivement acquise. Aucune matière ou aucun EC constitutifs de cette UE ne peuvent être repassés.</w:t>
            </w:r>
          </w:p>
          <w:p w14:paraId="1BB377F2" w14:textId="77777777" w:rsidR="00362383" w:rsidRPr="00AD0F8E" w:rsidRDefault="00362383">
            <w:pPr>
              <w:pStyle w:val="StyleStyleStyle5murielleNonItalique9ptSoulignement"/>
              <w:rPr>
                <w:color w:val="000000" w:themeColor="text1"/>
                <w:sz w:val="18"/>
                <w:szCs w:val="18"/>
              </w:rPr>
            </w:pPr>
          </w:p>
          <w:p w14:paraId="4F0D505C" w14:textId="77777777" w:rsidR="00362383" w:rsidRPr="00AD0F8E" w:rsidRDefault="005B5E2D">
            <w:pPr>
              <w:pStyle w:val="StyleStyleStyle5murielleNonItalique9ptSoulignement"/>
              <w:rPr>
                <w:color w:val="000000" w:themeColor="text1"/>
                <w:sz w:val="18"/>
                <w:szCs w:val="18"/>
              </w:rPr>
            </w:pPr>
            <w:r w:rsidRPr="00AD0F8E">
              <w:rPr>
                <w:b/>
                <w:color w:val="000000" w:themeColor="text1"/>
                <w:sz w:val="18"/>
                <w:szCs w:val="18"/>
              </w:rPr>
              <w:t>UE non-acquises</w:t>
            </w:r>
            <w:r w:rsidRPr="00AD0F8E">
              <w:rPr>
                <w:color w:val="000000" w:themeColor="text1"/>
                <w:sz w:val="18"/>
                <w:szCs w:val="18"/>
              </w:rPr>
              <w:t> :</w:t>
            </w:r>
          </w:p>
          <w:p w14:paraId="4CD0C445" w14:textId="77777777" w:rsidR="00362383" w:rsidRPr="00AD0F8E" w:rsidRDefault="00362383">
            <w:pPr>
              <w:pStyle w:val="StyleStyleStyle5murielleNonItalique9ptSoulignement"/>
              <w:rPr>
                <w:color w:val="000000" w:themeColor="text1"/>
                <w:sz w:val="18"/>
                <w:szCs w:val="18"/>
              </w:rPr>
            </w:pPr>
          </w:p>
          <w:p w14:paraId="000665A9" w14:textId="77777777" w:rsidR="00362383" w:rsidRPr="00AD0F8E" w:rsidRDefault="005B5E2D">
            <w:pPr>
              <w:pStyle w:val="StyleStyleStyle5murielleNonItalique9ptSoulignement"/>
              <w:numPr>
                <w:ilvl w:val="0"/>
                <w:numId w:val="39"/>
              </w:numPr>
              <w:rPr>
                <w:color w:val="000000" w:themeColor="text1"/>
                <w:sz w:val="18"/>
                <w:szCs w:val="18"/>
              </w:rPr>
            </w:pPr>
            <w:r w:rsidRPr="00AD0F8E">
              <w:rPr>
                <w:color w:val="000000" w:themeColor="text1"/>
                <w:sz w:val="18"/>
                <w:szCs w:val="18"/>
              </w:rPr>
              <w:t xml:space="preserve">UE compensables : les étudiants peuvent choisir de repasser en session de seconde chance les UE ayant une note inférieure à 10/20. </w:t>
            </w:r>
          </w:p>
          <w:p w14:paraId="1076A8AA" w14:textId="77777777" w:rsidR="00362383" w:rsidRPr="00AD0F8E" w:rsidRDefault="00362383">
            <w:pPr>
              <w:pStyle w:val="StyleStyleStyle5murielleNonItalique9ptSoulignement"/>
              <w:rPr>
                <w:color w:val="000000" w:themeColor="text1"/>
                <w:sz w:val="18"/>
                <w:szCs w:val="18"/>
              </w:rPr>
            </w:pPr>
          </w:p>
          <w:p w14:paraId="333131F0" w14:textId="77777777" w:rsidR="00362383" w:rsidRPr="00AD0F8E" w:rsidRDefault="005B5E2D">
            <w:pPr>
              <w:pStyle w:val="StyleStyleStyle5murielleNonItalique9ptSoulignement"/>
              <w:numPr>
                <w:ilvl w:val="0"/>
                <w:numId w:val="39"/>
              </w:numPr>
              <w:rPr>
                <w:color w:val="000000" w:themeColor="text1"/>
                <w:sz w:val="18"/>
                <w:szCs w:val="18"/>
              </w:rPr>
            </w:pPr>
            <w:r w:rsidRPr="00AD0F8E">
              <w:rPr>
                <w:color w:val="000000" w:themeColor="text1"/>
                <w:sz w:val="18"/>
                <w:szCs w:val="18"/>
              </w:rPr>
              <w:t>UE non-compensables : les UE dont la note est inférieure à 10/20 sont obligatoirement repassées.</w:t>
            </w:r>
          </w:p>
          <w:p w14:paraId="0155A3D2" w14:textId="77777777" w:rsidR="00362383" w:rsidRPr="00AD0F8E" w:rsidRDefault="00362383">
            <w:pPr>
              <w:pStyle w:val="StyleStyleStyle5murielleNonItalique9ptSoulignement"/>
              <w:rPr>
                <w:color w:val="000000" w:themeColor="text1"/>
                <w:sz w:val="18"/>
                <w:szCs w:val="18"/>
              </w:rPr>
            </w:pPr>
          </w:p>
          <w:p w14:paraId="4D7A5235" w14:textId="77777777" w:rsidR="00362383" w:rsidRPr="00AD0F8E" w:rsidRDefault="005B5E2D">
            <w:pPr>
              <w:pStyle w:val="StyleStyleStyle5murielleNonItalique9ptSoulignement"/>
              <w:rPr>
                <w:color w:val="000000" w:themeColor="text1"/>
                <w:sz w:val="18"/>
                <w:szCs w:val="18"/>
              </w:rPr>
            </w:pPr>
            <w:r w:rsidRPr="00AD0F8E">
              <w:rPr>
                <w:b/>
                <w:color w:val="000000" w:themeColor="text1"/>
                <w:sz w:val="18"/>
                <w:szCs w:val="18"/>
              </w:rPr>
              <w:t>UE ayant un seuil à 7</w:t>
            </w:r>
            <w:r w:rsidRPr="00AD0F8E">
              <w:rPr>
                <w:color w:val="000000" w:themeColor="text1"/>
                <w:sz w:val="18"/>
                <w:szCs w:val="18"/>
              </w:rPr>
              <w:t> : les UE dont la note est &lt; 7/20 sont obligatoirement repassées.</w:t>
            </w:r>
          </w:p>
          <w:p w14:paraId="68B08774" w14:textId="77777777" w:rsidR="00362383" w:rsidRPr="00AD0F8E" w:rsidRDefault="00362383">
            <w:pPr>
              <w:pStyle w:val="StyleStyleStyle5murielleNonItalique9ptSoulignement"/>
              <w:rPr>
                <w:color w:val="000000" w:themeColor="text1"/>
                <w:sz w:val="18"/>
                <w:szCs w:val="18"/>
              </w:rPr>
            </w:pPr>
          </w:p>
          <w:p w14:paraId="57496E64" w14:textId="77777777" w:rsidR="00362383" w:rsidRPr="00AD0F8E" w:rsidRDefault="00362383">
            <w:pPr>
              <w:pStyle w:val="StyleStyleStyle5murielleNonItalique9ptSoulignement"/>
              <w:rPr>
                <w:color w:val="000000" w:themeColor="text1"/>
                <w:sz w:val="18"/>
                <w:szCs w:val="18"/>
              </w:rPr>
            </w:pPr>
          </w:p>
          <w:p w14:paraId="371CD8D5" w14:textId="77777777" w:rsidR="00362383" w:rsidRPr="00AD0F8E" w:rsidRDefault="00362383">
            <w:pPr>
              <w:jc w:val="both"/>
              <w:rPr>
                <w:rFonts w:ascii="Arial" w:hAnsi="Arial" w:cs="Arial"/>
                <w:color w:val="000000" w:themeColor="text1"/>
                <w:sz w:val="18"/>
                <w:szCs w:val="18"/>
              </w:rPr>
            </w:pPr>
          </w:p>
          <w:p w14:paraId="68B7296F"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Si l’UE est composée d’Eléments Constitutifs (EC) ou de matières :</w:t>
            </w:r>
          </w:p>
          <w:p w14:paraId="55BD8128" w14:textId="77777777" w:rsidR="00362383" w:rsidRPr="00AD0F8E" w:rsidRDefault="005B5E2D">
            <w:pPr>
              <w:pStyle w:val="Paragraphedeliste"/>
              <w:numPr>
                <w:ilvl w:val="0"/>
                <w:numId w:val="32"/>
              </w:numPr>
              <w:spacing w:after="0" w:line="240" w:lineRule="auto"/>
              <w:ind w:left="714" w:hanging="357"/>
              <w:jc w:val="both"/>
              <w:rPr>
                <w:rFonts w:ascii="Arial" w:hAnsi="Arial" w:cs="Arial"/>
                <w:color w:val="000000" w:themeColor="text1"/>
                <w:sz w:val="18"/>
                <w:szCs w:val="18"/>
              </w:rPr>
            </w:pPr>
            <w:proofErr w:type="gramStart"/>
            <w:r w:rsidRPr="00AD0F8E">
              <w:rPr>
                <w:rFonts w:ascii="Arial" w:hAnsi="Arial" w:cs="Arial"/>
                <w:color w:val="000000" w:themeColor="text1"/>
                <w:sz w:val="18"/>
                <w:szCs w:val="18"/>
              </w:rPr>
              <w:t>les</w:t>
            </w:r>
            <w:proofErr w:type="gramEnd"/>
            <w:r w:rsidRPr="00AD0F8E">
              <w:rPr>
                <w:rFonts w:ascii="Arial" w:hAnsi="Arial" w:cs="Arial"/>
                <w:color w:val="000000" w:themeColor="text1"/>
                <w:sz w:val="18"/>
                <w:szCs w:val="18"/>
              </w:rPr>
              <w:t xml:space="preserve"> notes des EC, s’ils sont acquis, sont automatiquement conservées pour la session de seconde chance,</w:t>
            </w:r>
          </w:p>
          <w:p w14:paraId="6210C2B5" w14:textId="77777777" w:rsidR="00362383" w:rsidRPr="00AD0F8E" w:rsidRDefault="005B5E2D">
            <w:pPr>
              <w:pStyle w:val="Paragraphedeliste"/>
              <w:numPr>
                <w:ilvl w:val="0"/>
                <w:numId w:val="32"/>
              </w:numPr>
              <w:spacing w:after="0" w:line="240" w:lineRule="auto"/>
              <w:ind w:left="714" w:hanging="357"/>
              <w:jc w:val="both"/>
              <w:rPr>
                <w:rFonts w:ascii="Arial" w:hAnsi="Arial" w:cs="Arial"/>
                <w:color w:val="000000" w:themeColor="text1"/>
                <w:sz w:val="18"/>
                <w:szCs w:val="18"/>
              </w:rPr>
            </w:pPr>
            <w:proofErr w:type="gramStart"/>
            <w:r w:rsidRPr="00AD0F8E">
              <w:rPr>
                <w:rFonts w:ascii="Arial" w:hAnsi="Arial" w:cs="Arial"/>
                <w:color w:val="000000" w:themeColor="text1"/>
                <w:sz w:val="18"/>
                <w:szCs w:val="18"/>
              </w:rPr>
              <w:t>les</w:t>
            </w:r>
            <w:proofErr w:type="gramEnd"/>
            <w:r w:rsidRPr="00AD0F8E">
              <w:rPr>
                <w:rFonts w:ascii="Arial" w:hAnsi="Arial" w:cs="Arial"/>
                <w:color w:val="000000" w:themeColor="text1"/>
                <w:sz w:val="18"/>
                <w:szCs w:val="18"/>
              </w:rPr>
              <w:t xml:space="preserve"> notes des matières peuvent être conservées, selon l’appréciation du responsable de mention.</w:t>
            </w:r>
          </w:p>
          <w:p w14:paraId="380A782A" w14:textId="77777777" w:rsidR="00362383" w:rsidRPr="00AD0F8E" w:rsidRDefault="00362383">
            <w:pPr>
              <w:pStyle w:val="StyleStyleStyle5murielleNonItalique9ptSoulignement"/>
              <w:rPr>
                <w:color w:val="000000" w:themeColor="text1"/>
                <w:sz w:val="18"/>
                <w:szCs w:val="18"/>
              </w:rPr>
            </w:pPr>
          </w:p>
          <w:p w14:paraId="04B0B801"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Quelle que soit la note de session de seconde chance, elle remplace la note de session 1.</w:t>
            </w:r>
          </w:p>
          <w:p w14:paraId="0A8FC28D" w14:textId="77777777" w:rsidR="00362383" w:rsidRPr="00AD0F8E" w:rsidRDefault="00362383">
            <w:pPr>
              <w:jc w:val="both"/>
              <w:rPr>
                <w:rFonts w:ascii="Arial" w:hAnsi="Arial" w:cs="Arial"/>
                <w:color w:val="000000" w:themeColor="text1"/>
                <w:sz w:val="18"/>
                <w:szCs w:val="18"/>
              </w:rPr>
            </w:pPr>
          </w:p>
        </w:tc>
      </w:tr>
    </w:tbl>
    <w:p w14:paraId="28B2274D" w14:textId="77777777" w:rsidR="00362383" w:rsidRPr="00AD0F8E" w:rsidRDefault="005B5E2D">
      <w:pPr>
        <w:pStyle w:val="StyleTitre1murielle14pt"/>
        <w:rPr>
          <w:color w:val="000000" w:themeColor="text1"/>
          <w:sz w:val="28"/>
          <w:szCs w:val="28"/>
        </w:rPr>
      </w:pPr>
      <w:bookmarkStart w:id="11" w:name="_Toc285195954"/>
      <w:r w:rsidRPr="00AD0F8E">
        <w:rPr>
          <w:color w:val="000000" w:themeColor="text1"/>
        </w:rPr>
        <w:lastRenderedPageBreak/>
        <w:t xml:space="preserve">V- </w:t>
      </w:r>
      <w:bookmarkEnd w:id="11"/>
      <w:r w:rsidRPr="00AD0F8E">
        <w:rPr>
          <w:color w:val="000000" w:themeColor="text1"/>
        </w:rPr>
        <w:t>Résultats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8995"/>
      </w:tblGrid>
      <w:tr w:rsidR="00EF633C" w:rsidRPr="00AD0F8E" w14:paraId="24AD9B83" w14:textId="77777777">
        <w:tc>
          <w:tcPr>
            <w:tcW w:w="11023" w:type="dxa"/>
            <w:gridSpan w:val="2"/>
          </w:tcPr>
          <w:p w14:paraId="559A8A04" w14:textId="77777777" w:rsidR="00362383" w:rsidRPr="00AD0F8E" w:rsidRDefault="005B5E2D">
            <w:pPr>
              <w:spacing w:before="120" w:after="120"/>
              <w:rPr>
                <w:rFonts w:ascii="Arial" w:hAnsi="Arial"/>
                <w:b/>
                <w:bCs/>
                <w:color w:val="000000" w:themeColor="text1"/>
                <w:sz w:val="22"/>
                <w:szCs w:val="22"/>
              </w:rPr>
            </w:pPr>
            <w:r w:rsidRPr="00AD0F8E">
              <w:rPr>
                <w:rFonts w:ascii="Arial" w:hAnsi="Arial"/>
                <w:b/>
                <w:bCs/>
                <w:color w:val="000000" w:themeColor="text1"/>
                <w:sz w:val="22"/>
                <w:szCs w:val="22"/>
                <w:u w:val="single"/>
              </w:rPr>
              <w:t>Article 8</w:t>
            </w:r>
            <w:r w:rsidRPr="00AD0F8E">
              <w:rPr>
                <w:rFonts w:ascii="Arial" w:hAnsi="Arial"/>
                <w:b/>
                <w:bCs/>
                <w:color w:val="000000" w:themeColor="text1"/>
                <w:sz w:val="22"/>
                <w:szCs w:val="22"/>
              </w:rPr>
              <w:t xml:space="preserve"> : </w:t>
            </w:r>
            <w:r w:rsidRPr="00AD0F8E">
              <w:rPr>
                <w:rFonts w:ascii="Arial" w:hAnsi="Arial"/>
                <w:b/>
                <w:bCs/>
                <w:color w:val="000000" w:themeColor="text1"/>
                <w:sz w:val="22"/>
                <w:szCs w:val="22"/>
                <w:u w:val="single"/>
              </w:rPr>
              <w:t>Jury</w:t>
            </w:r>
            <w:r w:rsidRPr="00AD0F8E">
              <w:rPr>
                <w:rFonts w:ascii="Arial" w:hAnsi="Arial"/>
                <w:b/>
                <w:bCs/>
                <w:color w:val="000000" w:themeColor="text1"/>
                <w:sz w:val="22"/>
                <w:szCs w:val="22"/>
              </w:rPr>
              <w:t xml:space="preserve"> </w:t>
            </w:r>
            <w:r w:rsidRPr="00AD0F8E">
              <w:rPr>
                <w:rFonts w:ascii="Arial" w:hAnsi="Arial"/>
                <w:bCs/>
                <w:color w:val="000000" w:themeColor="text1"/>
                <w:sz w:val="22"/>
                <w:szCs w:val="22"/>
              </w:rPr>
              <w:t xml:space="preserve"> </w:t>
            </w:r>
          </w:p>
        </w:tc>
      </w:tr>
      <w:tr w:rsidR="00EF633C" w:rsidRPr="00AD0F8E" w14:paraId="23BF52DA" w14:textId="77777777">
        <w:tc>
          <w:tcPr>
            <w:tcW w:w="11023" w:type="dxa"/>
            <w:gridSpan w:val="2"/>
          </w:tcPr>
          <w:p w14:paraId="3333C52F" w14:textId="77777777" w:rsidR="00362383" w:rsidRPr="00AD0F8E" w:rsidRDefault="005B5E2D">
            <w:pPr>
              <w:pStyle w:val="Corpsdetexte21"/>
              <w:spacing w:before="240" w:line="240" w:lineRule="auto"/>
              <w:ind w:firstLine="0"/>
              <w:rPr>
                <w:rFonts w:ascii="Arial" w:hAnsi="Arial"/>
                <w:color w:val="000000" w:themeColor="text1"/>
                <w:sz w:val="18"/>
                <w:szCs w:val="18"/>
              </w:rPr>
            </w:pPr>
            <w:r w:rsidRPr="00AD0F8E">
              <w:rPr>
                <w:rFonts w:ascii="Arial" w:hAnsi="Arial"/>
                <w:color w:val="000000" w:themeColor="text1"/>
                <w:sz w:val="18"/>
                <w:szCs w:val="18"/>
              </w:rPr>
              <w:t>Les décisions du jury, en ce qui concerne les notes et le résultat final, sont définitives et sans appel.</w:t>
            </w:r>
          </w:p>
          <w:p w14:paraId="642078AF" w14:textId="77777777" w:rsidR="00362383" w:rsidRPr="00AD0F8E" w:rsidRDefault="005B5E2D">
            <w:pPr>
              <w:pStyle w:val="StyleStyle5murielleNonItalique"/>
              <w:rPr>
                <w:i w:val="0"/>
                <w:color w:val="000000" w:themeColor="text1"/>
                <w:sz w:val="18"/>
                <w:szCs w:val="18"/>
              </w:rPr>
            </w:pPr>
            <w:r w:rsidRPr="00AD0F8E">
              <w:rPr>
                <w:i w:val="0"/>
                <w:color w:val="000000" w:themeColor="text1"/>
                <w:sz w:val="18"/>
                <w:szCs w:val="18"/>
              </w:rPr>
              <w:t>Le jury est souverain et peut, par une délibération spéciale, attribuer ou non des « points-jury » pour permettre à l’étudiant d’obtenir la moyenne.</w:t>
            </w:r>
          </w:p>
          <w:p w14:paraId="4CC2BEE5" w14:textId="77777777" w:rsidR="00362383" w:rsidRPr="00AD0F8E" w:rsidRDefault="005B5E2D">
            <w:pPr>
              <w:jc w:val="both"/>
              <w:rPr>
                <w:color w:val="000000" w:themeColor="text1"/>
              </w:rPr>
            </w:pPr>
            <w:r w:rsidRPr="00AD0F8E">
              <w:rPr>
                <w:rFonts w:ascii="Arial" w:hAnsi="Arial"/>
                <w:bCs/>
                <w:color w:val="000000" w:themeColor="text1"/>
                <w:sz w:val="18"/>
                <w:szCs w:val="18"/>
              </w:rPr>
              <w:t xml:space="preserve">L’étudiant qui constate une erreur </w:t>
            </w:r>
            <w:r w:rsidRPr="00AD0F8E">
              <w:rPr>
                <w:rFonts w:ascii="Arial" w:hAnsi="Arial" w:cs="Arial"/>
                <w:color w:val="000000" w:themeColor="text1"/>
                <w:sz w:val="18"/>
                <w:szCs w:val="18"/>
              </w:rPr>
              <w:t>dans la retranscription de ses résultats doit le signaler dans les meilleurs délais.</w:t>
            </w:r>
          </w:p>
          <w:p w14:paraId="6622318E" w14:textId="77777777" w:rsidR="00362383" w:rsidRPr="00AD0F8E" w:rsidRDefault="005B5E2D">
            <w:pPr>
              <w:rPr>
                <w:rFonts w:ascii="Arial" w:hAnsi="Arial"/>
                <w:bCs/>
                <w:color w:val="000000" w:themeColor="text1"/>
                <w:sz w:val="18"/>
                <w:szCs w:val="18"/>
              </w:rPr>
            </w:pPr>
            <w:r w:rsidRPr="00AD0F8E">
              <w:rPr>
                <w:rFonts w:ascii="Arial" w:hAnsi="Arial"/>
                <w:bCs/>
                <w:color w:val="000000" w:themeColor="text1"/>
                <w:sz w:val="18"/>
                <w:szCs w:val="18"/>
              </w:rPr>
              <w:t xml:space="preserve"> </w:t>
            </w:r>
          </w:p>
          <w:p w14:paraId="48D3F0AC" w14:textId="77777777" w:rsidR="00362383" w:rsidRPr="00AD0F8E" w:rsidRDefault="00362383">
            <w:pPr>
              <w:ind w:left="720"/>
              <w:rPr>
                <w:rFonts w:ascii="Arial" w:hAnsi="Arial"/>
                <w:b/>
                <w:bCs/>
                <w:color w:val="000000" w:themeColor="text1"/>
                <w:sz w:val="18"/>
                <w:szCs w:val="18"/>
              </w:rPr>
            </w:pPr>
          </w:p>
          <w:p w14:paraId="05C4D965"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Il est préconisé que les jurys de M1 se réunissent au plus tard mi-juillet de l’année universitaire en cours pour les 2 sessions. Si cette préconisation ne peut pas être suivie pour des raisons pédagogiques, ces jurys doivent obligatoirement se réunir au plus tard mi-juillet pour la 1</w:t>
            </w:r>
            <w:r w:rsidRPr="00AD0F8E">
              <w:rPr>
                <w:rFonts w:ascii="Arial" w:hAnsi="Arial" w:cs="Arial"/>
                <w:color w:val="000000" w:themeColor="text1"/>
                <w:sz w:val="18"/>
                <w:szCs w:val="18"/>
                <w:vertAlign w:val="superscript"/>
              </w:rPr>
              <w:t>ère</w:t>
            </w:r>
            <w:r w:rsidRPr="00AD0F8E">
              <w:rPr>
                <w:rFonts w:ascii="Arial" w:hAnsi="Arial" w:cs="Arial"/>
                <w:color w:val="000000" w:themeColor="text1"/>
                <w:sz w:val="18"/>
                <w:szCs w:val="18"/>
              </w:rPr>
              <w:t xml:space="preserve"> session et au plus tard le 10 septembre pour la session de seconde chance.</w:t>
            </w:r>
          </w:p>
          <w:p w14:paraId="6BD4A22C"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Les jurys de session de seconde chance de M2 (ou session unique le cas échéant) devront se réunir au plus tard le 30 septembre de l’année universitaire en cours.</w:t>
            </w:r>
          </w:p>
          <w:p w14:paraId="575E71D0" w14:textId="77777777" w:rsidR="00362383" w:rsidRPr="00AD0F8E" w:rsidRDefault="005B5E2D">
            <w:pPr>
              <w:ind w:left="720"/>
              <w:rPr>
                <w:rFonts w:ascii="Arial" w:hAnsi="Arial"/>
                <w:b/>
                <w:bCs/>
                <w:color w:val="000000" w:themeColor="text1"/>
                <w:sz w:val="18"/>
                <w:szCs w:val="18"/>
              </w:rPr>
            </w:pPr>
            <w:r w:rsidRPr="00AD0F8E">
              <w:rPr>
                <w:rFonts w:ascii="Arial" w:hAnsi="Arial"/>
                <w:b/>
                <w:bCs/>
                <w:color w:val="000000" w:themeColor="text1"/>
                <w:sz w:val="18"/>
                <w:szCs w:val="18"/>
              </w:rPr>
              <w:t xml:space="preserve"> </w:t>
            </w:r>
          </w:p>
          <w:p w14:paraId="5D410DE8" w14:textId="77777777" w:rsidR="00362383" w:rsidRPr="00AD0F8E" w:rsidRDefault="00362383">
            <w:pPr>
              <w:spacing w:before="120"/>
              <w:rPr>
                <w:rFonts w:ascii="Arial" w:hAnsi="Arial"/>
                <w:b/>
                <w:bCs/>
                <w:color w:val="000000" w:themeColor="text1"/>
                <w:sz w:val="22"/>
                <w:szCs w:val="22"/>
              </w:rPr>
            </w:pPr>
          </w:p>
        </w:tc>
      </w:tr>
      <w:tr w:rsidR="00EF633C" w:rsidRPr="00AD0F8E" w14:paraId="37D54372" w14:textId="77777777">
        <w:tc>
          <w:tcPr>
            <w:tcW w:w="11023" w:type="dxa"/>
            <w:gridSpan w:val="2"/>
          </w:tcPr>
          <w:p w14:paraId="7DDA394D" w14:textId="77777777" w:rsidR="00362383" w:rsidRPr="00AD0F8E" w:rsidRDefault="005B5E2D">
            <w:pPr>
              <w:spacing w:before="120" w:after="120"/>
              <w:rPr>
                <w:rFonts w:ascii="Arial" w:hAnsi="Arial"/>
                <w:b/>
                <w:bCs/>
                <w:color w:val="000000" w:themeColor="text1"/>
                <w:sz w:val="22"/>
                <w:szCs w:val="22"/>
              </w:rPr>
            </w:pPr>
            <w:r w:rsidRPr="00AD0F8E">
              <w:rPr>
                <w:rFonts w:ascii="Arial" w:hAnsi="Arial"/>
                <w:b/>
                <w:bCs/>
                <w:color w:val="000000" w:themeColor="text1"/>
                <w:sz w:val="22"/>
                <w:szCs w:val="22"/>
                <w:u w:val="single"/>
              </w:rPr>
              <w:t>Article 9</w:t>
            </w:r>
            <w:r w:rsidRPr="00AD0F8E">
              <w:rPr>
                <w:rFonts w:ascii="Arial" w:hAnsi="Arial"/>
                <w:b/>
                <w:bCs/>
                <w:color w:val="000000" w:themeColor="text1"/>
                <w:sz w:val="22"/>
                <w:szCs w:val="22"/>
              </w:rPr>
              <w:t xml:space="preserve"> : </w:t>
            </w:r>
            <w:r w:rsidRPr="00AD0F8E">
              <w:rPr>
                <w:rFonts w:ascii="Arial" w:hAnsi="Arial"/>
                <w:b/>
                <w:bCs/>
                <w:color w:val="000000" w:themeColor="text1"/>
                <w:sz w:val="22"/>
                <w:szCs w:val="22"/>
                <w:u w:val="single"/>
              </w:rPr>
              <w:t>Communication des résultats</w:t>
            </w:r>
            <w:r w:rsidRPr="00AD0F8E">
              <w:rPr>
                <w:rFonts w:ascii="Arial" w:hAnsi="Arial"/>
                <w:b/>
                <w:bCs/>
                <w:color w:val="000000" w:themeColor="text1"/>
                <w:sz w:val="22"/>
                <w:szCs w:val="22"/>
              </w:rPr>
              <w:t> </w:t>
            </w:r>
          </w:p>
        </w:tc>
      </w:tr>
      <w:tr w:rsidR="00EF633C" w:rsidRPr="00AD0F8E" w14:paraId="70C77B09" w14:textId="77777777">
        <w:tc>
          <w:tcPr>
            <w:tcW w:w="11023" w:type="dxa"/>
            <w:gridSpan w:val="2"/>
          </w:tcPr>
          <w:p w14:paraId="0B894BA7" w14:textId="77777777" w:rsidR="00362383" w:rsidRPr="00AD0F8E" w:rsidRDefault="005B5E2D">
            <w:pPr>
              <w:spacing w:before="120"/>
              <w:rPr>
                <w:rFonts w:ascii="Arial" w:hAnsi="Arial" w:cs="Arial"/>
                <w:color w:val="000000" w:themeColor="text1"/>
                <w:sz w:val="18"/>
                <w:szCs w:val="18"/>
              </w:rPr>
            </w:pPr>
            <w:r w:rsidRPr="00AD0F8E">
              <w:rPr>
                <w:rFonts w:ascii="Arial" w:hAnsi="Arial" w:cs="Arial"/>
                <w:color w:val="000000" w:themeColor="text1"/>
                <w:sz w:val="18"/>
                <w:szCs w:val="18"/>
              </w:rPr>
              <w:t xml:space="preserve">Les résultats sont affichés sur le lieu de formation et sur l’intranet étudiant (LEO). Conformément à ce qui est prévu dans la Charte des examens, l’affichage des résultats sur le lieu de formation fait courir les voies et délais de recours pour les étudiants. </w:t>
            </w:r>
          </w:p>
          <w:p w14:paraId="2D27F3FA" w14:textId="77777777" w:rsidR="00362383" w:rsidRPr="00AD0F8E" w:rsidRDefault="00362383">
            <w:pPr>
              <w:spacing w:before="120"/>
              <w:rPr>
                <w:rFonts w:ascii="Arial" w:hAnsi="Arial"/>
                <w:b/>
                <w:bCs/>
                <w:color w:val="000000" w:themeColor="text1"/>
                <w:sz w:val="22"/>
                <w:szCs w:val="22"/>
              </w:rPr>
            </w:pPr>
          </w:p>
        </w:tc>
      </w:tr>
      <w:tr w:rsidR="00EF633C" w:rsidRPr="00AD0F8E" w14:paraId="78FA8C71" w14:textId="77777777">
        <w:tc>
          <w:tcPr>
            <w:tcW w:w="11023" w:type="dxa"/>
            <w:gridSpan w:val="2"/>
          </w:tcPr>
          <w:p w14:paraId="2FC7F178" w14:textId="77777777" w:rsidR="00362383" w:rsidRPr="00AD0F8E" w:rsidRDefault="005B5E2D">
            <w:pPr>
              <w:spacing w:before="120"/>
              <w:rPr>
                <w:rFonts w:ascii="Arial" w:hAnsi="Arial"/>
                <w:b/>
                <w:bCs/>
                <w:color w:val="000000" w:themeColor="text1"/>
                <w:sz w:val="22"/>
                <w:szCs w:val="22"/>
              </w:rPr>
            </w:pPr>
            <w:r w:rsidRPr="00AD0F8E">
              <w:rPr>
                <w:rFonts w:ascii="Arial" w:hAnsi="Arial"/>
                <w:b/>
                <w:bCs/>
                <w:color w:val="000000" w:themeColor="text1"/>
                <w:sz w:val="22"/>
                <w:szCs w:val="22"/>
                <w:u w:val="single"/>
              </w:rPr>
              <w:t>Article 10</w:t>
            </w:r>
            <w:r w:rsidRPr="00AD0F8E">
              <w:rPr>
                <w:rFonts w:ascii="Arial" w:hAnsi="Arial"/>
                <w:b/>
                <w:bCs/>
                <w:color w:val="000000" w:themeColor="text1"/>
                <w:sz w:val="22"/>
                <w:szCs w:val="22"/>
              </w:rPr>
              <w:t xml:space="preserve"> : </w:t>
            </w:r>
            <w:r w:rsidRPr="00AD0F8E">
              <w:rPr>
                <w:rFonts w:ascii="Arial" w:hAnsi="Arial"/>
                <w:b/>
                <w:bCs/>
                <w:color w:val="000000" w:themeColor="text1"/>
                <w:sz w:val="22"/>
                <w:szCs w:val="22"/>
                <w:u w:val="single"/>
              </w:rPr>
              <w:t>Redoublement</w:t>
            </w:r>
          </w:p>
          <w:p w14:paraId="24876355" w14:textId="77777777" w:rsidR="00362383" w:rsidRPr="00AD0F8E" w:rsidRDefault="00362383">
            <w:pPr>
              <w:rPr>
                <w:rFonts w:ascii="Arial" w:hAnsi="Arial"/>
                <w:b/>
                <w:bCs/>
                <w:color w:val="000000" w:themeColor="text1"/>
                <w:sz w:val="20"/>
                <w:szCs w:val="20"/>
              </w:rPr>
            </w:pPr>
          </w:p>
        </w:tc>
      </w:tr>
      <w:tr w:rsidR="00EF633C" w:rsidRPr="00AD0F8E" w14:paraId="2589F332" w14:textId="77777777">
        <w:tc>
          <w:tcPr>
            <w:tcW w:w="2028" w:type="dxa"/>
          </w:tcPr>
          <w:p w14:paraId="3EEABFB7" w14:textId="77777777" w:rsidR="00362383" w:rsidRPr="00AD0F8E" w:rsidRDefault="00362383">
            <w:pPr>
              <w:pStyle w:val="StyleTitre2murielle10ptGrasSoulignement"/>
              <w:rPr>
                <w:color w:val="000000" w:themeColor="text1"/>
              </w:rPr>
            </w:pPr>
          </w:p>
          <w:p w14:paraId="4EC9A247" w14:textId="77777777" w:rsidR="00362383" w:rsidRPr="00AD0F8E" w:rsidRDefault="00362383">
            <w:pPr>
              <w:pStyle w:val="StyleTitre2murielle10ptGrasSoulignement"/>
              <w:rPr>
                <w:color w:val="000000" w:themeColor="text1"/>
              </w:rPr>
            </w:pPr>
          </w:p>
          <w:p w14:paraId="28634C9F" w14:textId="77777777" w:rsidR="00362383" w:rsidRPr="00AD0F8E" w:rsidRDefault="005B5E2D">
            <w:pPr>
              <w:pStyle w:val="StyleTitre2murielle10ptGrasSoulignement"/>
              <w:rPr>
                <w:color w:val="000000" w:themeColor="text1"/>
              </w:rPr>
            </w:pPr>
            <w:r w:rsidRPr="00AD0F8E">
              <w:rPr>
                <w:color w:val="000000" w:themeColor="text1"/>
              </w:rPr>
              <w:t xml:space="preserve">    Redoublement</w:t>
            </w:r>
          </w:p>
          <w:p w14:paraId="047F268A" w14:textId="77777777" w:rsidR="00362383" w:rsidRPr="00AD0F8E" w:rsidRDefault="00362383">
            <w:pPr>
              <w:pStyle w:val="StyleTitre2murielle10ptGrasSoulignement"/>
              <w:rPr>
                <w:color w:val="000000" w:themeColor="text1"/>
              </w:rPr>
            </w:pPr>
          </w:p>
          <w:p w14:paraId="1CF62725" w14:textId="77777777" w:rsidR="00362383" w:rsidRPr="00AD0F8E" w:rsidRDefault="00362383">
            <w:pPr>
              <w:pStyle w:val="StyleTitre2murielle10ptGrasSoulignement"/>
              <w:rPr>
                <w:color w:val="000000" w:themeColor="text1"/>
              </w:rPr>
            </w:pPr>
          </w:p>
        </w:tc>
        <w:tc>
          <w:tcPr>
            <w:tcW w:w="8995" w:type="dxa"/>
          </w:tcPr>
          <w:p w14:paraId="2A4873F6" w14:textId="77777777" w:rsidR="00362383" w:rsidRPr="00AD0F8E" w:rsidRDefault="00362383">
            <w:pPr>
              <w:pStyle w:val="StyleStyle5murielleNonItalique"/>
              <w:rPr>
                <w:rFonts w:cs="Arial"/>
                <w:color w:val="000000" w:themeColor="text1"/>
                <w:sz w:val="18"/>
                <w:szCs w:val="18"/>
              </w:rPr>
            </w:pPr>
          </w:p>
          <w:p w14:paraId="38955CB7" w14:textId="77777777" w:rsidR="00362383" w:rsidRPr="00AD0F8E" w:rsidRDefault="005B5E2D">
            <w:pPr>
              <w:pStyle w:val="StyleStyle5murielleNonItalique"/>
              <w:rPr>
                <w:rFonts w:cs="Arial"/>
                <w:i w:val="0"/>
                <w:color w:val="000000" w:themeColor="text1"/>
                <w:sz w:val="18"/>
                <w:szCs w:val="18"/>
              </w:rPr>
            </w:pPr>
            <w:r w:rsidRPr="00AD0F8E">
              <w:rPr>
                <w:rFonts w:cs="Arial"/>
                <w:i w:val="0"/>
                <w:color w:val="000000" w:themeColor="text1"/>
                <w:sz w:val="18"/>
                <w:szCs w:val="18"/>
              </w:rPr>
              <w:t xml:space="preserve">Redoublement en M1 : le redoublement n’est pas de droit. </w:t>
            </w:r>
          </w:p>
          <w:p w14:paraId="5512A2BC" w14:textId="77777777" w:rsidR="00362383" w:rsidRPr="00AD0F8E" w:rsidRDefault="005B5E2D">
            <w:pPr>
              <w:pStyle w:val="StyleStyle5murielleNonItalique"/>
              <w:rPr>
                <w:rFonts w:cs="Arial"/>
                <w:i w:val="0"/>
                <w:color w:val="000000" w:themeColor="text1"/>
                <w:sz w:val="18"/>
                <w:szCs w:val="18"/>
              </w:rPr>
            </w:pPr>
            <w:r w:rsidRPr="00AD0F8E">
              <w:rPr>
                <w:rFonts w:cs="Arial"/>
                <w:i w:val="0"/>
                <w:color w:val="000000" w:themeColor="text1"/>
                <w:sz w:val="18"/>
                <w:szCs w:val="18"/>
              </w:rPr>
              <w:t xml:space="preserve">Les étudiants qui souhaitent redoubler doivent le demander expressément. Leur demande est examinée par la commission d’admission. En cas d’admission, ils doivent respecter les conditions d’inscription. </w:t>
            </w:r>
          </w:p>
          <w:p w14:paraId="46F9E05C" w14:textId="77777777" w:rsidR="00362383" w:rsidRPr="00AD0F8E" w:rsidRDefault="00362383">
            <w:pPr>
              <w:pStyle w:val="StyleStyle5murielleNonItalique"/>
              <w:rPr>
                <w:rFonts w:cs="Arial"/>
                <w:i w:val="0"/>
                <w:color w:val="000000" w:themeColor="text1"/>
                <w:sz w:val="18"/>
                <w:szCs w:val="18"/>
              </w:rPr>
            </w:pPr>
          </w:p>
          <w:p w14:paraId="7B210FFF"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Redoublement en M2 : le redoublement en M2, au sein du même parcours de la même mention est de droit. </w:t>
            </w:r>
          </w:p>
          <w:p w14:paraId="3E6F9D07" w14:textId="77777777" w:rsidR="00362383" w:rsidRPr="00AD0F8E" w:rsidRDefault="005B5E2D">
            <w:pPr>
              <w:pStyle w:val="StyleStyleStyle5murielleNonItalique9ptSoulignement"/>
              <w:rPr>
                <w:rFonts w:cs="Arial"/>
                <w:color w:val="000000" w:themeColor="text1"/>
                <w:sz w:val="18"/>
                <w:szCs w:val="18"/>
              </w:rPr>
            </w:pPr>
            <w:r w:rsidRPr="00AD0F8E">
              <w:rPr>
                <w:rFonts w:cs="Arial"/>
                <w:color w:val="000000" w:themeColor="text1"/>
                <w:sz w:val="18"/>
                <w:szCs w:val="18"/>
              </w:rPr>
              <w:t xml:space="preserve">   </w:t>
            </w:r>
          </w:p>
          <w:p w14:paraId="5AE7E4E4"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La demande d’un étudiant souhaitant redoubler dans un autre parcours de cette même mention, ou dans une autre mention, sera soumise à l'avis de la commission d'admission.</w:t>
            </w:r>
          </w:p>
          <w:p w14:paraId="0D44E662" w14:textId="77777777" w:rsidR="00362383" w:rsidRPr="00AD0F8E" w:rsidRDefault="005B5E2D">
            <w:pPr>
              <w:pStyle w:val="StyleStyle5murielleNonItalique"/>
              <w:rPr>
                <w:rFonts w:cs="Arial"/>
                <w:i w:val="0"/>
                <w:color w:val="000000" w:themeColor="text1"/>
                <w:sz w:val="18"/>
                <w:szCs w:val="18"/>
              </w:rPr>
            </w:pPr>
            <w:r w:rsidRPr="00AD0F8E">
              <w:rPr>
                <w:rFonts w:cs="Arial"/>
                <w:i w:val="0"/>
                <w:color w:val="000000" w:themeColor="text1"/>
                <w:sz w:val="18"/>
                <w:szCs w:val="18"/>
              </w:rPr>
              <w:t xml:space="preserve">Les étudiants qui souhaitent redoubler doivent le formuler expressément. </w:t>
            </w:r>
          </w:p>
          <w:p w14:paraId="2746F221" w14:textId="77777777" w:rsidR="00362383" w:rsidRPr="00AD0F8E" w:rsidRDefault="00362383">
            <w:pPr>
              <w:pStyle w:val="StyleStyle5murielleNonItalique"/>
              <w:rPr>
                <w:rFonts w:cs="Arial"/>
                <w:i w:val="0"/>
                <w:color w:val="000000" w:themeColor="text1"/>
                <w:sz w:val="18"/>
                <w:szCs w:val="18"/>
              </w:rPr>
            </w:pPr>
          </w:p>
          <w:p w14:paraId="67C39C20" w14:textId="77777777" w:rsidR="00362383" w:rsidRPr="00AD0F8E" w:rsidRDefault="005B5E2D">
            <w:pPr>
              <w:pStyle w:val="StyleTitre2murielle10ptGrasSoulignement"/>
              <w:rPr>
                <w:color w:val="000000" w:themeColor="text1"/>
              </w:rPr>
            </w:pPr>
            <w:r w:rsidRPr="00AD0F8E">
              <w:rPr>
                <w:color w:val="000000" w:themeColor="text1"/>
              </w:rPr>
              <w:t>Les éléments capitalisables (porteurs de crédits ECTS) sont définitivement acquis et donc pris en compte pour le redoublement. Ils ne peuvent pas être repassés.</w:t>
            </w:r>
          </w:p>
          <w:p w14:paraId="5649640C" w14:textId="77777777" w:rsidR="00362383" w:rsidRPr="00AD0F8E" w:rsidRDefault="005B5E2D">
            <w:pPr>
              <w:pStyle w:val="StyleTitre2murielle10ptGrasSoulignement"/>
              <w:rPr>
                <w:color w:val="000000" w:themeColor="text1"/>
              </w:rPr>
            </w:pPr>
            <w:r w:rsidRPr="00AD0F8E">
              <w:rPr>
                <w:color w:val="000000" w:themeColor="text1"/>
              </w:rPr>
              <w:t>En cas de changement de maquette, les composantes doivent prévoir les mesures transitoires pour les redoublants précisées à l’article 18.</w:t>
            </w:r>
          </w:p>
          <w:p w14:paraId="588FF3D4" w14:textId="77777777" w:rsidR="00362383" w:rsidRPr="00AD0F8E" w:rsidRDefault="00362383">
            <w:pPr>
              <w:pStyle w:val="StyleTitre2murielle10ptGrasSoulignement"/>
              <w:rPr>
                <w:color w:val="000000" w:themeColor="text1"/>
              </w:rPr>
            </w:pPr>
          </w:p>
        </w:tc>
      </w:tr>
      <w:tr w:rsidR="00EF633C" w:rsidRPr="00AD0F8E" w14:paraId="500294F8" w14:textId="77777777">
        <w:tc>
          <w:tcPr>
            <w:tcW w:w="11023" w:type="dxa"/>
            <w:gridSpan w:val="2"/>
          </w:tcPr>
          <w:p w14:paraId="38437D36" w14:textId="77777777" w:rsidR="00362383" w:rsidRPr="00AD0F8E" w:rsidRDefault="005B5E2D">
            <w:pPr>
              <w:spacing w:before="120"/>
              <w:rPr>
                <w:rFonts w:ascii="Arial" w:hAnsi="Arial"/>
                <w:b/>
                <w:bCs/>
                <w:color w:val="000000" w:themeColor="text1"/>
                <w:sz w:val="22"/>
                <w:szCs w:val="22"/>
              </w:rPr>
            </w:pPr>
            <w:bookmarkStart w:id="12" w:name="_Toc285195955"/>
            <w:r w:rsidRPr="00AD0F8E">
              <w:rPr>
                <w:rFonts w:ascii="Arial" w:hAnsi="Arial"/>
                <w:b/>
                <w:bCs/>
                <w:color w:val="000000" w:themeColor="text1"/>
                <w:sz w:val="22"/>
                <w:szCs w:val="22"/>
                <w:u w:val="single"/>
              </w:rPr>
              <w:t>Article 11</w:t>
            </w:r>
            <w:r w:rsidRPr="00AD0F8E">
              <w:rPr>
                <w:rFonts w:ascii="Arial" w:hAnsi="Arial"/>
                <w:b/>
                <w:bCs/>
                <w:color w:val="000000" w:themeColor="text1"/>
                <w:sz w:val="22"/>
                <w:szCs w:val="22"/>
              </w:rPr>
              <w:t> : </w:t>
            </w:r>
            <w:r w:rsidRPr="00AD0F8E">
              <w:rPr>
                <w:rFonts w:ascii="Arial" w:hAnsi="Arial"/>
                <w:b/>
                <w:bCs/>
                <w:color w:val="000000" w:themeColor="text1"/>
                <w:sz w:val="22"/>
                <w:szCs w:val="22"/>
                <w:u w:val="single"/>
              </w:rPr>
              <w:t>Admission au diplôme</w:t>
            </w:r>
            <w:bookmarkEnd w:id="12"/>
          </w:p>
          <w:p w14:paraId="1027555D" w14:textId="77777777" w:rsidR="00362383" w:rsidRPr="00AD0F8E" w:rsidRDefault="00362383">
            <w:pPr>
              <w:rPr>
                <w:color w:val="000000" w:themeColor="text1"/>
                <w:sz w:val="20"/>
                <w:szCs w:val="20"/>
              </w:rPr>
            </w:pPr>
          </w:p>
        </w:tc>
      </w:tr>
      <w:tr w:rsidR="00EF633C" w:rsidRPr="00AD0F8E" w14:paraId="64410620" w14:textId="77777777">
        <w:tc>
          <w:tcPr>
            <w:tcW w:w="11023" w:type="dxa"/>
            <w:gridSpan w:val="2"/>
          </w:tcPr>
          <w:p w14:paraId="0E19D32D" w14:textId="77777777" w:rsidR="00362383" w:rsidRPr="00AD0F8E" w:rsidRDefault="00362383">
            <w:pPr>
              <w:rPr>
                <w:rFonts w:ascii="Arial" w:hAnsi="Arial"/>
                <w:b/>
                <w:color w:val="000000" w:themeColor="text1"/>
                <w:sz w:val="18"/>
                <w:szCs w:val="18"/>
              </w:rPr>
            </w:pPr>
          </w:p>
          <w:p w14:paraId="0FC71A1A" w14:textId="77777777" w:rsidR="00362383" w:rsidRPr="00AD0F8E" w:rsidRDefault="005B5E2D">
            <w:pPr>
              <w:spacing w:after="120"/>
              <w:rPr>
                <w:rFonts w:ascii="Arial" w:hAnsi="Arial"/>
                <w:b/>
                <w:color w:val="000000" w:themeColor="text1"/>
                <w:sz w:val="20"/>
                <w:szCs w:val="20"/>
              </w:rPr>
            </w:pPr>
            <w:bookmarkStart w:id="13" w:name="_Toc285195956"/>
            <w:r w:rsidRPr="00AD0F8E">
              <w:rPr>
                <w:rFonts w:ascii="Arial" w:hAnsi="Arial"/>
                <w:b/>
                <w:color w:val="000000" w:themeColor="text1"/>
                <w:sz w:val="20"/>
                <w:szCs w:val="20"/>
              </w:rPr>
              <w:t>11.1- Diplôme de Master</w:t>
            </w:r>
            <w:bookmarkEnd w:id="13"/>
            <w:r w:rsidRPr="00AD0F8E">
              <w:rPr>
                <w:color w:val="000000" w:themeColor="text1"/>
                <w:sz w:val="20"/>
                <w:szCs w:val="20"/>
              </w:rPr>
              <w:t xml:space="preserve"> </w:t>
            </w:r>
          </w:p>
        </w:tc>
      </w:tr>
      <w:tr w:rsidR="00EF633C" w:rsidRPr="00AD0F8E" w14:paraId="23BF6B6E" w14:textId="77777777">
        <w:tc>
          <w:tcPr>
            <w:tcW w:w="11023" w:type="dxa"/>
            <w:gridSpan w:val="2"/>
          </w:tcPr>
          <w:p w14:paraId="2D94D9AF" w14:textId="77777777" w:rsidR="00362383" w:rsidRPr="00AD0F8E" w:rsidRDefault="005B5E2D">
            <w:pPr>
              <w:pStyle w:val="StyleStyle5murielleNonItalique"/>
              <w:rPr>
                <w:b/>
                <w:i w:val="0"/>
                <w:color w:val="000000" w:themeColor="text1"/>
                <w:sz w:val="18"/>
                <w:szCs w:val="18"/>
              </w:rPr>
            </w:pPr>
            <w:r w:rsidRPr="00AD0F8E">
              <w:rPr>
                <w:b/>
                <w:i w:val="0"/>
                <w:color w:val="000000" w:themeColor="text1"/>
                <w:sz w:val="18"/>
                <w:szCs w:val="18"/>
              </w:rPr>
              <w:t>Le master est obtenu lorsque l’étudiant a validé indépendamment le M1 et le M2.</w:t>
            </w:r>
          </w:p>
          <w:p w14:paraId="426FE32B" w14:textId="77777777" w:rsidR="00362383" w:rsidRPr="00AD0F8E" w:rsidRDefault="00362383">
            <w:pPr>
              <w:pStyle w:val="StyleStyle5murielleNonItalique"/>
              <w:rPr>
                <w:b/>
                <w:i w:val="0"/>
                <w:color w:val="000000" w:themeColor="text1"/>
                <w:sz w:val="18"/>
                <w:szCs w:val="18"/>
              </w:rPr>
            </w:pPr>
          </w:p>
          <w:p w14:paraId="596AC53B"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La note de Master est calculée selon la modalité suivante :</w:t>
            </w:r>
          </w:p>
          <w:p w14:paraId="701D55C0" w14:textId="77777777" w:rsidR="00362383" w:rsidRPr="00AD0F8E" w:rsidRDefault="005B5E2D">
            <w:pPr>
              <w:pStyle w:val="Paragraphedeliste"/>
              <w:numPr>
                <w:ilvl w:val="0"/>
                <w:numId w:val="32"/>
              </w:numPr>
              <w:spacing w:after="0" w:line="240" w:lineRule="auto"/>
              <w:ind w:left="714" w:hanging="357"/>
              <w:jc w:val="both"/>
              <w:rPr>
                <w:rFonts w:ascii="Arial" w:eastAsia="Times New Roman" w:hAnsi="Arial" w:cs="Arial"/>
                <w:color w:val="000000" w:themeColor="text1"/>
                <w:sz w:val="18"/>
                <w:szCs w:val="18"/>
                <w:lang w:eastAsia="fr-FR"/>
              </w:rPr>
            </w:pPr>
            <w:proofErr w:type="gramStart"/>
            <w:r w:rsidRPr="00AD0F8E">
              <w:rPr>
                <w:rFonts w:ascii="Arial" w:eastAsia="Times New Roman" w:hAnsi="Arial" w:cs="Arial"/>
                <w:color w:val="000000" w:themeColor="text1"/>
                <w:sz w:val="18"/>
                <w:szCs w:val="18"/>
                <w:lang w:eastAsia="fr-FR"/>
              </w:rPr>
              <w:t>moyenne</w:t>
            </w:r>
            <w:proofErr w:type="gramEnd"/>
            <w:r w:rsidRPr="00AD0F8E">
              <w:rPr>
                <w:rFonts w:ascii="Arial" w:eastAsia="Times New Roman" w:hAnsi="Arial" w:cs="Arial"/>
                <w:color w:val="000000" w:themeColor="text1"/>
                <w:sz w:val="18"/>
                <w:szCs w:val="18"/>
                <w:lang w:eastAsia="fr-FR"/>
              </w:rPr>
              <w:t xml:space="preserve"> des notes des 4 semestres (si l’étudiant a effectué une partie de son cursus dans une autre formation, les semestres correspondant sont neutralisés) ;</w:t>
            </w:r>
          </w:p>
          <w:p w14:paraId="306FA77A" w14:textId="77777777" w:rsidR="00362383" w:rsidRPr="00AD0F8E" w:rsidRDefault="005B5E2D">
            <w:pPr>
              <w:pStyle w:val="StyleStyleStyle5murielleNonItalique10ptItalique"/>
              <w:rPr>
                <w:rFonts w:cs="Arial"/>
                <w:bCs w:val="0"/>
                <w:i w:val="0"/>
                <w:color w:val="000000" w:themeColor="text1"/>
                <w:sz w:val="18"/>
                <w:szCs w:val="18"/>
              </w:rPr>
            </w:pPr>
            <w:r w:rsidRPr="00AD0F8E">
              <w:rPr>
                <w:rFonts w:cs="Arial"/>
                <w:bCs w:val="0"/>
                <w:i w:val="0"/>
                <w:color w:val="000000" w:themeColor="text1"/>
                <w:sz w:val="18"/>
                <w:szCs w:val="18"/>
              </w:rPr>
              <w:t>L'obtention du diplôme emporte la validation de l'ensemble des blocs de connaissances et compétences</w:t>
            </w:r>
          </w:p>
          <w:p w14:paraId="4678CF8F" w14:textId="77777777" w:rsidR="00362383" w:rsidRPr="00AD0F8E" w:rsidRDefault="00362383">
            <w:pPr>
              <w:pStyle w:val="StyleStyle5murielleNonItalique"/>
              <w:rPr>
                <w:rFonts w:cs="Arial"/>
                <w:i w:val="0"/>
                <w:color w:val="000000" w:themeColor="text1"/>
                <w:sz w:val="18"/>
                <w:szCs w:val="18"/>
              </w:rPr>
            </w:pPr>
          </w:p>
        </w:tc>
      </w:tr>
      <w:tr w:rsidR="00EF633C" w:rsidRPr="00AD0F8E" w14:paraId="05264BE5" w14:textId="77777777">
        <w:tc>
          <w:tcPr>
            <w:tcW w:w="11023" w:type="dxa"/>
            <w:gridSpan w:val="2"/>
          </w:tcPr>
          <w:p w14:paraId="01892392" w14:textId="77777777" w:rsidR="00362383" w:rsidRPr="00AD0F8E" w:rsidRDefault="005B5E2D">
            <w:pPr>
              <w:pStyle w:val="StyleTitre3murielleItalique"/>
              <w:rPr>
                <w:color w:val="000000" w:themeColor="text1"/>
                <w:sz w:val="20"/>
                <w:szCs w:val="20"/>
              </w:rPr>
            </w:pPr>
            <w:r w:rsidRPr="00AD0F8E">
              <w:rPr>
                <w:b/>
                <w:i w:val="0"/>
                <w:iCs w:val="0"/>
                <w:color w:val="000000" w:themeColor="text1"/>
                <w:sz w:val="20"/>
                <w:szCs w:val="20"/>
              </w:rPr>
              <w:lastRenderedPageBreak/>
              <w:t>11.2- Diplôme intermédiaire de Maîtrise</w:t>
            </w:r>
          </w:p>
        </w:tc>
      </w:tr>
      <w:tr w:rsidR="00EF633C" w:rsidRPr="00AD0F8E" w14:paraId="405DAAEF" w14:textId="77777777">
        <w:tc>
          <w:tcPr>
            <w:tcW w:w="11023" w:type="dxa"/>
            <w:gridSpan w:val="2"/>
          </w:tcPr>
          <w:p w14:paraId="293A37FB" w14:textId="77777777" w:rsidR="00362383" w:rsidRPr="00AD0F8E" w:rsidRDefault="00362383">
            <w:pPr>
              <w:pStyle w:val="StyleStyle5murielleNonItalique"/>
              <w:rPr>
                <w:b/>
                <w:i w:val="0"/>
                <w:color w:val="000000" w:themeColor="text1"/>
                <w:sz w:val="18"/>
                <w:szCs w:val="18"/>
              </w:rPr>
            </w:pPr>
          </w:p>
          <w:p w14:paraId="39826877" w14:textId="77777777" w:rsidR="00362383" w:rsidRPr="00AD0F8E" w:rsidRDefault="005B5E2D">
            <w:pPr>
              <w:pStyle w:val="StyleStyle5murielleNonItalique"/>
              <w:rPr>
                <w:rFonts w:cs="Arial"/>
                <w:i w:val="0"/>
                <w:color w:val="000000" w:themeColor="text1"/>
                <w:sz w:val="18"/>
                <w:szCs w:val="18"/>
              </w:rPr>
            </w:pPr>
            <w:r w:rsidRPr="00AD0F8E">
              <w:rPr>
                <w:rFonts w:cs="Arial"/>
                <w:i w:val="0"/>
                <w:color w:val="000000" w:themeColor="text1"/>
                <w:sz w:val="18"/>
                <w:szCs w:val="18"/>
              </w:rPr>
              <w:t xml:space="preserve">La maîtrise est obtenue : </w:t>
            </w:r>
          </w:p>
          <w:p w14:paraId="5AEE7455" w14:textId="77777777" w:rsidR="00362383" w:rsidRPr="00AD0F8E" w:rsidRDefault="005B5E2D">
            <w:pPr>
              <w:pStyle w:val="StyleStyle5murielleNonItalique"/>
              <w:rPr>
                <w:rFonts w:cs="Arial"/>
                <w:i w:val="0"/>
                <w:color w:val="000000" w:themeColor="text1"/>
                <w:sz w:val="18"/>
                <w:szCs w:val="18"/>
              </w:rPr>
            </w:pPr>
            <w:r w:rsidRPr="00AD0F8E">
              <w:rPr>
                <w:rFonts w:cs="Arial"/>
                <w:i w:val="0"/>
                <w:color w:val="000000" w:themeColor="text1"/>
                <w:sz w:val="18"/>
                <w:szCs w:val="18"/>
              </w:rPr>
              <w:t>- par validation de chacun des 2 semestres.</w:t>
            </w:r>
          </w:p>
          <w:p w14:paraId="08F1D3F9" w14:textId="77777777" w:rsidR="00362383" w:rsidRPr="00AD0F8E" w:rsidRDefault="00362383">
            <w:pPr>
              <w:pStyle w:val="StyleStyle5murielleNonItalique"/>
              <w:rPr>
                <w:i w:val="0"/>
                <w:iCs/>
                <w:color w:val="000000" w:themeColor="text1"/>
                <w:szCs w:val="18"/>
              </w:rPr>
            </w:pPr>
          </w:p>
        </w:tc>
      </w:tr>
      <w:tr w:rsidR="00EF633C" w:rsidRPr="00AD0F8E" w14:paraId="39E33587" w14:textId="77777777">
        <w:tc>
          <w:tcPr>
            <w:tcW w:w="11023" w:type="dxa"/>
            <w:gridSpan w:val="2"/>
          </w:tcPr>
          <w:p w14:paraId="6473647F" w14:textId="77777777" w:rsidR="00362383" w:rsidRPr="00AD0F8E" w:rsidRDefault="005B5E2D">
            <w:pPr>
              <w:pStyle w:val="StyleTitre2murielle10ptGrasSoulignement"/>
              <w:rPr>
                <w:b/>
                <w:color w:val="000000" w:themeColor="text1"/>
              </w:rPr>
            </w:pPr>
            <w:bookmarkStart w:id="14" w:name="_Toc285195957"/>
            <w:r w:rsidRPr="00AD0F8E">
              <w:rPr>
                <w:b/>
                <w:color w:val="000000" w:themeColor="text1"/>
              </w:rPr>
              <w:t xml:space="preserve">11.3- </w:t>
            </w:r>
            <w:bookmarkEnd w:id="14"/>
            <w:r w:rsidRPr="00AD0F8E">
              <w:rPr>
                <w:b/>
                <w:color w:val="000000" w:themeColor="text1"/>
              </w:rPr>
              <w:t>Règles d’attribution des mentions</w:t>
            </w:r>
          </w:p>
        </w:tc>
      </w:tr>
      <w:tr w:rsidR="00EF633C" w:rsidRPr="00AD0F8E" w14:paraId="7A3354F7" w14:textId="77777777">
        <w:tc>
          <w:tcPr>
            <w:tcW w:w="11023" w:type="dxa"/>
            <w:gridSpan w:val="2"/>
          </w:tcPr>
          <w:p w14:paraId="5C894A44" w14:textId="77777777" w:rsidR="00362383" w:rsidRPr="00AD0F8E" w:rsidRDefault="00362383">
            <w:pPr>
              <w:pStyle w:val="StyleStyleStyle5murielleNonItalique9ptSoulignement"/>
              <w:rPr>
                <w:color w:val="000000" w:themeColor="text1"/>
              </w:rPr>
            </w:pPr>
          </w:p>
          <w:p w14:paraId="19F304D2"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La mention est attribuée sur la base de la moyenne générale au diplôme, qu’il soit obtenu en session 1 ou en seconde chance.</w:t>
            </w:r>
          </w:p>
          <w:p w14:paraId="1B0CB845" w14:textId="77777777" w:rsidR="00362383" w:rsidRPr="00AD0F8E" w:rsidRDefault="00362383">
            <w:pPr>
              <w:pStyle w:val="StyleStyleStyle5murielleNonItalique9ptSoulignement"/>
              <w:rPr>
                <w:color w:val="000000" w:themeColor="text1"/>
                <w:sz w:val="18"/>
                <w:szCs w:val="18"/>
              </w:rPr>
            </w:pPr>
          </w:p>
          <w:p w14:paraId="5205E996"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Moyenne ≥ 10 et &lt; 12 = mention passable</w:t>
            </w:r>
          </w:p>
          <w:p w14:paraId="47DEF403"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Moyenne ≥ 12 et &lt; 14 = mention Assez Bien</w:t>
            </w:r>
          </w:p>
          <w:p w14:paraId="4F43ECBB"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Moyenne ≥ 14 et &lt; 16 = Bien</w:t>
            </w:r>
          </w:p>
          <w:p w14:paraId="7BDDB35F" w14:textId="77777777" w:rsidR="00362383" w:rsidRPr="00AD0F8E" w:rsidRDefault="005B5E2D">
            <w:pPr>
              <w:pStyle w:val="StyleStyleStyle5murielleNonItalique9ptSoulignement"/>
              <w:rPr>
                <w:color w:val="000000" w:themeColor="text1"/>
                <w:sz w:val="18"/>
                <w:szCs w:val="18"/>
              </w:rPr>
            </w:pPr>
            <w:r w:rsidRPr="00AD0F8E">
              <w:rPr>
                <w:color w:val="000000" w:themeColor="text1"/>
                <w:sz w:val="18"/>
                <w:szCs w:val="18"/>
              </w:rPr>
              <w:t>Moyenne ≥ 16 = Très Bien</w:t>
            </w:r>
          </w:p>
          <w:p w14:paraId="033743DE" w14:textId="77777777" w:rsidR="00362383" w:rsidRPr="00AD0F8E" w:rsidRDefault="00362383">
            <w:pPr>
              <w:pStyle w:val="Paragraphedeliste"/>
              <w:spacing w:after="0" w:line="240" w:lineRule="auto"/>
              <w:ind w:left="714"/>
              <w:jc w:val="both"/>
              <w:rPr>
                <w:color w:val="000000" w:themeColor="text1"/>
                <w:sz w:val="18"/>
                <w:szCs w:val="18"/>
              </w:rPr>
            </w:pPr>
          </w:p>
        </w:tc>
      </w:tr>
      <w:tr w:rsidR="00EF633C" w:rsidRPr="00AD0F8E" w14:paraId="6BDCA78C" w14:textId="77777777">
        <w:tc>
          <w:tcPr>
            <w:tcW w:w="11023" w:type="dxa"/>
            <w:gridSpan w:val="2"/>
          </w:tcPr>
          <w:p w14:paraId="1E4F8637" w14:textId="77777777" w:rsidR="00362383" w:rsidRPr="00AD0F8E" w:rsidRDefault="005B5E2D">
            <w:pPr>
              <w:pStyle w:val="StyleTitre2murielle10ptGrasSoulignement"/>
              <w:rPr>
                <w:b/>
                <w:color w:val="000000" w:themeColor="text1"/>
              </w:rPr>
            </w:pPr>
            <w:bookmarkStart w:id="15" w:name="_Toc285195958"/>
            <w:r w:rsidRPr="00AD0F8E">
              <w:rPr>
                <w:b/>
                <w:color w:val="000000" w:themeColor="text1"/>
              </w:rPr>
              <w:t xml:space="preserve">11.4- Délivrance </w:t>
            </w:r>
            <w:bookmarkEnd w:id="15"/>
            <w:r w:rsidRPr="00AD0F8E">
              <w:rPr>
                <w:b/>
                <w:color w:val="000000" w:themeColor="text1"/>
              </w:rPr>
              <w:t>du Supplément au diplôme de Master</w:t>
            </w:r>
          </w:p>
        </w:tc>
      </w:tr>
      <w:tr w:rsidR="00EF633C" w:rsidRPr="00AD0F8E" w14:paraId="2EC6CD14" w14:textId="77777777">
        <w:tc>
          <w:tcPr>
            <w:tcW w:w="11023" w:type="dxa"/>
            <w:gridSpan w:val="2"/>
          </w:tcPr>
          <w:p w14:paraId="0B148F36" w14:textId="77777777" w:rsidR="00362383" w:rsidRPr="00AD0F8E" w:rsidRDefault="005B5E2D">
            <w:pPr>
              <w:pStyle w:val="StyleTitre2murielle10ptGrasSoulignement"/>
              <w:rPr>
                <w:color w:val="000000" w:themeColor="text1"/>
              </w:rPr>
            </w:pPr>
            <w:r w:rsidRPr="00AD0F8E">
              <w:rPr>
                <w:color w:val="000000" w:themeColor="text1"/>
              </w:rPr>
              <w:t>Le Supplément au diplôme de Master est délivré sur demande de l’étudiant.</w:t>
            </w:r>
          </w:p>
        </w:tc>
      </w:tr>
    </w:tbl>
    <w:p w14:paraId="1BB65687" w14:textId="77777777" w:rsidR="00362383" w:rsidRPr="00AD0F8E" w:rsidRDefault="005B5E2D">
      <w:pPr>
        <w:spacing w:before="48" w:after="48"/>
        <w:rPr>
          <w:b/>
          <w:color w:val="000000" w:themeColor="text1"/>
          <w:u w:val="single"/>
        </w:rPr>
      </w:pPr>
      <w:r w:rsidRPr="00AD0F8E">
        <w:rPr>
          <w:b/>
          <w:color w:val="000000" w:themeColor="text1"/>
          <w:u w:val="single"/>
        </w:rPr>
        <w:t xml:space="preserve"> </w:t>
      </w:r>
    </w:p>
    <w:p w14:paraId="3D223FDA" w14:textId="77777777" w:rsidR="00362383" w:rsidRPr="00AD0F8E" w:rsidRDefault="005B5E2D">
      <w:pPr>
        <w:pStyle w:val="StyleTitre1murielle14pt"/>
        <w:rPr>
          <w:color w:val="000000" w:themeColor="text1"/>
        </w:rPr>
      </w:pPr>
      <w:bookmarkStart w:id="16" w:name="_Toc285195959"/>
      <w:r w:rsidRPr="00AD0F8E">
        <w:rPr>
          <w:color w:val="000000" w:themeColor="text1"/>
        </w:rPr>
        <w:t>VI- Dispositions diverses</w:t>
      </w:r>
      <w:bookmarkEnd w:id="16"/>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8"/>
      </w:tblGrid>
      <w:tr w:rsidR="00EF633C" w:rsidRPr="00AD0F8E" w14:paraId="03B96A18" w14:textId="77777777">
        <w:tc>
          <w:tcPr>
            <w:tcW w:w="11028" w:type="dxa"/>
          </w:tcPr>
          <w:p w14:paraId="65F85A9F" w14:textId="77777777" w:rsidR="00362383" w:rsidRPr="00AD0F8E" w:rsidRDefault="005B5E2D">
            <w:pPr>
              <w:pStyle w:val="StyleTitre2murielle10ptGrasSoulignement"/>
              <w:rPr>
                <w:rStyle w:val="lev"/>
                <w:color w:val="000000" w:themeColor="text1"/>
                <w:sz w:val="22"/>
                <w:szCs w:val="22"/>
                <w:u w:val="single"/>
              </w:rPr>
            </w:pPr>
            <w:r w:rsidRPr="00AD0F8E">
              <w:rPr>
                <w:rStyle w:val="lev"/>
                <w:color w:val="000000" w:themeColor="text1"/>
                <w:sz w:val="22"/>
                <w:szCs w:val="22"/>
                <w:u w:val="single"/>
              </w:rPr>
              <w:t xml:space="preserve">Article 12 : la Césure </w:t>
            </w:r>
          </w:p>
        </w:tc>
      </w:tr>
      <w:tr w:rsidR="00EF633C" w:rsidRPr="00AD0F8E" w14:paraId="40CC0595" w14:textId="77777777">
        <w:tc>
          <w:tcPr>
            <w:tcW w:w="11028" w:type="dxa"/>
          </w:tcPr>
          <w:p w14:paraId="7B27D682" w14:textId="77777777" w:rsidR="00362383" w:rsidRPr="00AD0F8E" w:rsidRDefault="00362383">
            <w:pPr>
              <w:widowControl w:val="0"/>
              <w:jc w:val="both"/>
              <w:rPr>
                <w:rFonts w:ascii="Arial" w:hAnsi="Arial" w:cs="Arial"/>
                <w:color w:val="000000" w:themeColor="text1"/>
                <w:sz w:val="18"/>
                <w:szCs w:val="18"/>
              </w:rPr>
            </w:pPr>
          </w:p>
          <w:p w14:paraId="425D377B" w14:textId="77777777" w:rsidR="00362383" w:rsidRPr="00AD0F8E" w:rsidRDefault="005B5E2D">
            <w:pPr>
              <w:widowControl w:val="0"/>
              <w:jc w:val="both"/>
              <w:rPr>
                <w:rFonts w:ascii="Arial" w:hAnsi="Arial" w:cs="Arial"/>
                <w:color w:val="000000" w:themeColor="text1"/>
                <w:sz w:val="18"/>
                <w:szCs w:val="18"/>
              </w:rPr>
            </w:pPr>
            <w:r w:rsidRPr="00AD0F8E">
              <w:rPr>
                <w:rFonts w:ascii="Arial" w:hAnsi="Arial" w:cs="Arial"/>
                <w:color w:val="000000" w:themeColor="text1"/>
                <w:sz w:val="18"/>
                <w:szCs w:val="18"/>
              </w:rPr>
              <w:t xml:space="preserve">C’est une période pendant laquelle un étudiant, inscrit </w:t>
            </w:r>
            <w:r w:rsidRPr="00AD0F8E">
              <w:rPr>
                <w:rFonts w:ascii="Arial" w:hAnsi="Arial" w:cs="Arial"/>
                <w:b/>
                <w:color w:val="000000" w:themeColor="text1"/>
                <w:sz w:val="18"/>
                <w:szCs w:val="18"/>
              </w:rPr>
              <w:t>dans une formation initiale</w:t>
            </w:r>
            <w:r w:rsidRPr="00AD0F8E">
              <w:rPr>
                <w:rFonts w:ascii="Arial" w:hAnsi="Arial" w:cs="Arial"/>
                <w:color w:val="000000" w:themeColor="text1"/>
                <w:sz w:val="18"/>
                <w:szCs w:val="18"/>
              </w:rPr>
              <w:t xml:space="preserve"> d’enseignement supérieur, suspend temporairement ses études dans le but d’acquérir une expérience personnelle ou professionnelle, soit en autonomie, soit encadré dans un organisme d’accueil en France ou à l’étranger (Cf. article D.611-13). </w:t>
            </w:r>
          </w:p>
          <w:p w14:paraId="0D264613" w14:textId="77777777" w:rsidR="00362383" w:rsidRPr="00AD0F8E" w:rsidRDefault="00362383">
            <w:pPr>
              <w:widowControl w:val="0"/>
              <w:jc w:val="both"/>
              <w:rPr>
                <w:rFonts w:ascii="Arial" w:hAnsi="Arial" w:cs="Arial"/>
                <w:color w:val="000000" w:themeColor="text1"/>
                <w:sz w:val="18"/>
                <w:szCs w:val="18"/>
              </w:rPr>
            </w:pPr>
          </w:p>
          <w:p w14:paraId="105AF8F5" w14:textId="77777777" w:rsidR="00362383" w:rsidRPr="00AD0F8E" w:rsidRDefault="005B5E2D">
            <w:pPr>
              <w:jc w:val="both"/>
              <w:rPr>
                <w:rFonts w:ascii="Arial" w:hAnsi="Arial" w:cs="Arial"/>
                <w:color w:val="000000" w:themeColor="text1"/>
                <w:sz w:val="18"/>
                <w:szCs w:val="18"/>
              </w:rPr>
            </w:pPr>
            <w:r w:rsidRPr="00AD0F8E">
              <w:rPr>
                <w:rFonts w:ascii="Arial" w:hAnsi="Arial" w:cs="Arial"/>
                <w:color w:val="000000" w:themeColor="text1"/>
                <w:sz w:val="18"/>
                <w:szCs w:val="18"/>
              </w:rPr>
              <w:t xml:space="preserve">Elle est effectuée sur la base d'un strict volontariat de l'étudiant qui s'y engage et ne peut être rendue nécessaire pour l'obtention du diplôme préparé avant et après cette suspension. Elle ne peut donc pas comporter un caractère obligatoire. </w:t>
            </w:r>
          </w:p>
          <w:p w14:paraId="0D0D8F5F" w14:textId="77777777" w:rsidR="00362383" w:rsidRPr="00AD0F8E" w:rsidRDefault="005B5E2D">
            <w:pPr>
              <w:pStyle w:val="StyleTitre2murielle10ptGrasSoulignement"/>
              <w:rPr>
                <w:rFonts w:cs="Arial"/>
                <w:color w:val="000000" w:themeColor="text1"/>
              </w:rPr>
            </w:pPr>
            <w:r w:rsidRPr="00AD0F8E">
              <w:rPr>
                <w:color w:val="000000" w:themeColor="text1"/>
              </w:rPr>
              <w:t>Chaque cycle d’études ouvre droit à une seule période de césure durant</w:t>
            </w:r>
            <w:r w:rsidRPr="00AD0F8E">
              <w:rPr>
                <w:rFonts w:cs="Arial"/>
                <w:color w:val="000000" w:themeColor="text1"/>
              </w:rPr>
              <w:t xml:space="preserve"> un semestre </w:t>
            </w:r>
            <w:r w:rsidRPr="00AD0F8E">
              <w:rPr>
                <w:color w:val="000000" w:themeColor="text1"/>
              </w:rPr>
              <w:t>ou une année.</w:t>
            </w:r>
          </w:p>
          <w:p w14:paraId="66D8F3A4" w14:textId="77777777" w:rsidR="00362383" w:rsidRPr="00AD0F8E" w:rsidRDefault="005B5E2D">
            <w:pPr>
              <w:pStyle w:val="StyleTitre2murielle10ptGrasSoulignement"/>
              <w:rPr>
                <w:color w:val="000000" w:themeColor="text1"/>
              </w:rPr>
            </w:pPr>
            <w:r w:rsidRPr="00AD0F8E">
              <w:rPr>
                <w:color w:val="000000" w:themeColor="text1"/>
              </w:rPr>
              <w:t xml:space="preserve">Elle peut débuter dès l’inscription dans la formation et s’achève au plus tard avant le début du dernier semestre de la fin de cette formation quelle que soit la durée du cycle d’études. </w:t>
            </w:r>
          </w:p>
          <w:p w14:paraId="2C07C2E1" w14:textId="77777777" w:rsidR="00362383" w:rsidRPr="00AD0F8E" w:rsidRDefault="005B5E2D">
            <w:pPr>
              <w:pStyle w:val="StyleTitre2murielle10ptGrasSoulignement"/>
              <w:rPr>
                <w:rStyle w:val="lev"/>
                <w:b w:val="0"/>
                <w:bCs w:val="0"/>
                <w:color w:val="000000" w:themeColor="text1"/>
              </w:rPr>
            </w:pPr>
            <w:r w:rsidRPr="00AD0F8E">
              <w:rPr>
                <w:color w:val="000000" w:themeColor="text1"/>
              </w:rPr>
              <w:t>Tout projet de césure est soumis à l'approbation du Président de l’université, et par délégation au directeur de composante, compte tenu de la qualité et de la cohérence du projet.</w:t>
            </w:r>
          </w:p>
        </w:tc>
      </w:tr>
      <w:tr w:rsidR="00EF633C" w:rsidRPr="00AD0F8E" w14:paraId="6C00D0D2" w14:textId="77777777">
        <w:tc>
          <w:tcPr>
            <w:tcW w:w="11028" w:type="dxa"/>
          </w:tcPr>
          <w:p w14:paraId="6DFF08C8" w14:textId="77777777" w:rsidR="00362383" w:rsidRPr="00135CF3" w:rsidRDefault="005B5E2D">
            <w:pPr>
              <w:pStyle w:val="StyleTitre2murielle10ptGrasSoulignement"/>
              <w:rPr>
                <w:b/>
                <w:color w:val="000000" w:themeColor="text1"/>
                <w:sz w:val="22"/>
                <w:szCs w:val="22"/>
                <w:u w:val="single"/>
              </w:rPr>
            </w:pPr>
            <w:bookmarkStart w:id="17" w:name="_Toc285195960"/>
            <w:r w:rsidRPr="00135CF3">
              <w:rPr>
                <w:b/>
                <w:color w:val="000000" w:themeColor="text1"/>
                <w:sz w:val="22"/>
                <w:szCs w:val="22"/>
                <w:u w:val="single"/>
              </w:rPr>
              <w:t>Article 13 : Déplacements</w:t>
            </w:r>
            <w:bookmarkEnd w:id="17"/>
          </w:p>
        </w:tc>
      </w:tr>
      <w:tr w:rsidR="00EF633C" w:rsidRPr="00AD0F8E" w14:paraId="3825F74F" w14:textId="77777777">
        <w:tc>
          <w:tcPr>
            <w:tcW w:w="11028" w:type="dxa"/>
          </w:tcPr>
          <w:p w14:paraId="76580557" w14:textId="77777777" w:rsidR="00362383" w:rsidRPr="00AD0F8E" w:rsidRDefault="00362383">
            <w:pPr>
              <w:pStyle w:val="StyleStyleStyle5murielleNonItalique9ptSoulignement"/>
              <w:rPr>
                <w:color w:val="000000" w:themeColor="text1"/>
              </w:rPr>
            </w:pPr>
          </w:p>
          <w:p w14:paraId="29D1E0F4" w14:textId="77777777" w:rsidR="00362383" w:rsidRPr="00AD0F8E" w:rsidRDefault="005B5E2D" w:rsidP="00135CF3">
            <w:pPr>
              <w:pStyle w:val="StyleTitre2murielle10ptGrasSoulignement"/>
              <w:rPr>
                <w:color w:val="000000" w:themeColor="text1"/>
              </w:rPr>
            </w:pPr>
            <w:r w:rsidRPr="00AD0F8E">
              <w:rPr>
                <w:color w:val="000000" w:themeColor="text1"/>
              </w:rPr>
              <w:t>Les étudiants pourront dans le cadre de leur scolarité être amenés à effectuer certains déplacements pour participer à des activités à l’extérieur des locaux de l’université.</w:t>
            </w:r>
          </w:p>
          <w:p w14:paraId="73AFBE57" w14:textId="77777777" w:rsidR="00362383" w:rsidRPr="00AD0F8E" w:rsidRDefault="00362383">
            <w:pPr>
              <w:pStyle w:val="StyleStyleStyle5murielleNonItalique9ptSoulignement"/>
              <w:rPr>
                <w:color w:val="000000" w:themeColor="text1"/>
              </w:rPr>
            </w:pPr>
          </w:p>
        </w:tc>
      </w:tr>
      <w:tr w:rsidR="00EF633C" w:rsidRPr="00AD0F8E" w14:paraId="7FE28727" w14:textId="77777777">
        <w:tc>
          <w:tcPr>
            <w:tcW w:w="11028" w:type="dxa"/>
          </w:tcPr>
          <w:p w14:paraId="238D542A" w14:textId="77777777" w:rsidR="00362383" w:rsidRPr="00135CF3" w:rsidRDefault="005B5E2D">
            <w:pPr>
              <w:pStyle w:val="StyleTitre2murielle10ptGrasSoulignement"/>
              <w:rPr>
                <w:b/>
                <w:color w:val="000000" w:themeColor="text1"/>
                <w:sz w:val="22"/>
                <w:szCs w:val="22"/>
                <w:u w:val="single"/>
              </w:rPr>
            </w:pPr>
            <w:bookmarkStart w:id="18" w:name="_Toc285195961"/>
            <w:r w:rsidRPr="00135CF3">
              <w:rPr>
                <w:b/>
                <w:color w:val="000000" w:themeColor="text1"/>
                <w:sz w:val="22"/>
                <w:szCs w:val="22"/>
                <w:u w:val="single"/>
              </w:rPr>
              <w:t>Article 14 : Etudes dans une université étrangère, le cas échéant</w:t>
            </w:r>
            <w:bookmarkEnd w:id="18"/>
            <w:r w:rsidRPr="00135CF3">
              <w:rPr>
                <w:b/>
                <w:color w:val="000000" w:themeColor="text1"/>
                <w:sz w:val="22"/>
                <w:szCs w:val="22"/>
                <w:u w:val="single"/>
              </w:rPr>
              <w:t xml:space="preserve"> </w:t>
            </w:r>
          </w:p>
        </w:tc>
      </w:tr>
      <w:tr w:rsidR="00EF633C" w:rsidRPr="00AD0F8E" w14:paraId="39BC37DA" w14:textId="77777777">
        <w:tc>
          <w:tcPr>
            <w:tcW w:w="11028" w:type="dxa"/>
            <w:tcBorders>
              <w:bottom w:val="single" w:sz="4" w:space="0" w:color="auto"/>
            </w:tcBorders>
          </w:tcPr>
          <w:p w14:paraId="3067D057" w14:textId="77777777" w:rsidR="00362383" w:rsidRPr="00AD0F8E" w:rsidRDefault="00362383">
            <w:pPr>
              <w:rPr>
                <w:color w:val="000000" w:themeColor="text1"/>
                <w:sz w:val="20"/>
                <w:szCs w:val="20"/>
              </w:rPr>
            </w:pPr>
          </w:p>
          <w:p w14:paraId="19B0661C" w14:textId="77777777" w:rsidR="00362383" w:rsidRPr="00AD0F8E" w:rsidRDefault="005B5E2D">
            <w:pPr>
              <w:pStyle w:val="StyleTitre2murielle10ptGrasSoulignement"/>
              <w:rPr>
                <w:color w:val="000000" w:themeColor="text1"/>
              </w:rPr>
            </w:pPr>
            <w:r w:rsidRPr="00AD0F8E">
              <w:rPr>
                <w:color w:val="000000" w:themeColor="text1"/>
              </w:rPr>
              <w:lastRenderedPageBreak/>
              <w:t xml:space="preserve">Une mobilité pour étudier dans une université étrangère, à l'année ou au semestre, est possible dans le cadre des accords d’échanges internationaux de l'université ou de la composante. </w:t>
            </w:r>
          </w:p>
          <w:p w14:paraId="1F4A051C" w14:textId="77777777" w:rsidR="00362383" w:rsidRPr="00AD0F8E" w:rsidRDefault="005B5E2D">
            <w:pPr>
              <w:pStyle w:val="StyleTitre2murielle10ptGrasSoulignement"/>
              <w:rPr>
                <w:color w:val="000000" w:themeColor="text1"/>
              </w:rPr>
            </w:pPr>
            <w:r w:rsidRPr="00AD0F8E">
              <w:rPr>
                <w:color w:val="000000" w:themeColor="text1"/>
              </w:rPr>
              <w:t xml:space="preserve">Elle est conditionnée à l'accord préalable du responsable du parcours (ou, a minima, du responsable des relations internationales de la composante), de la DGD-DIT et des responsables de l'université d'accueil. </w:t>
            </w:r>
          </w:p>
          <w:p w14:paraId="75B2BAD7" w14:textId="77777777" w:rsidR="00362383" w:rsidRPr="00AD0F8E" w:rsidRDefault="005B5E2D">
            <w:pPr>
              <w:pStyle w:val="StyleTitre2murielle10ptGrasSoulignement"/>
              <w:rPr>
                <w:color w:val="000000" w:themeColor="text1"/>
              </w:rPr>
            </w:pPr>
            <w:r w:rsidRPr="00AD0F8E">
              <w:rPr>
                <w:color w:val="000000" w:themeColor="text1"/>
              </w:rPr>
              <w:t>Les dispositions font l’objet d’un contrat pédagogique signé avec l’étudiant et approuvé par le responsable de parcours. Le contrat pédagogique précise l’université d’accueil, la nature des UE suivies et les obligations de l’étudiant en échange et les modalités de transcription des notes. </w:t>
            </w:r>
          </w:p>
          <w:p w14:paraId="64B6C8BB" w14:textId="77777777" w:rsidR="00362383" w:rsidRPr="00AD0F8E" w:rsidRDefault="005B5E2D">
            <w:pPr>
              <w:pStyle w:val="StyleTitre2murielle10ptGrasSoulignement"/>
              <w:rPr>
                <w:color w:val="000000" w:themeColor="text1"/>
              </w:rPr>
            </w:pPr>
            <w:r w:rsidRPr="00AD0F8E">
              <w:rPr>
                <w:color w:val="000000" w:themeColor="text1"/>
              </w:rPr>
              <w:t>Pour chaque université partenaire et pour chaque discipline, les transcriptions de notes se feront, sur la base de grilles de conversion de notes, établies par la composante et consultables auprès de sa cellule RI.</w:t>
            </w:r>
          </w:p>
          <w:p w14:paraId="533FAD3C" w14:textId="77777777" w:rsidR="00362383" w:rsidRPr="00AD0F8E" w:rsidRDefault="005B5E2D">
            <w:pPr>
              <w:pStyle w:val="StyleTitre2murielle10ptGrasSoulignement"/>
              <w:rPr>
                <w:color w:val="000000" w:themeColor="text1"/>
              </w:rPr>
            </w:pPr>
            <w:r w:rsidRPr="00AD0F8E">
              <w:rPr>
                <w:color w:val="000000" w:themeColor="text1"/>
              </w:rPr>
              <w:t>Pour chaque semestre, la note obtenue par l'étudiant prendra en compte la progression, la situation dans l'université partenaire et toute information de performance et de classement additionnelle dans les UE suivies, en plus des grilles de conversion de notes. La compensation entre les UE suivies à l'étranger suivra le règlement des études de l'année d'inscription à l'UGA. Toutes les transcriptions de notes feront l'objet d'une délibération en jury de diplôme.</w:t>
            </w:r>
          </w:p>
          <w:p w14:paraId="4CE5C7F0" w14:textId="77777777" w:rsidR="00362383" w:rsidRPr="00AD0F8E" w:rsidRDefault="00362383">
            <w:pPr>
              <w:rPr>
                <w:color w:val="000000" w:themeColor="text1"/>
                <w:sz w:val="18"/>
                <w:szCs w:val="18"/>
              </w:rPr>
            </w:pPr>
          </w:p>
          <w:p w14:paraId="263426AB" w14:textId="77777777" w:rsidR="00362383" w:rsidRPr="00AD0F8E" w:rsidRDefault="00362383">
            <w:pPr>
              <w:rPr>
                <w:color w:val="000000" w:themeColor="text1"/>
                <w:sz w:val="20"/>
                <w:szCs w:val="20"/>
              </w:rPr>
            </w:pPr>
          </w:p>
        </w:tc>
      </w:tr>
      <w:tr w:rsidR="00EF633C" w:rsidRPr="00AD0F8E" w14:paraId="0D30BC88" w14:textId="77777777">
        <w:tc>
          <w:tcPr>
            <w:tcW w:w="11028" w:type="dxa"/>
            <w:tcBorders>
              <w:bottom w:val="single" w:sz="4" w:space="0" w:color="auto"/>
            </w:tcBorders>
          </w:tcPr>
          <w:p w14:paraId="04B775D9" w14:textId="77777777" w:rsidR="00362383" w:rsidRPr="00AD0F8E" w:rsidRDefault="005B5E2D">
            <w:pPr>
              <w:pStyle w:val="StyleTitre2murielle10ptGrasSoulignement"/>
              <w:rPr>
                <w:rFonts w:cs="Arial"/>
                <w:color w:val="000000" w:themeColor="text1"/>
              </w:rPr>
            </w:pPr>
            <w:bookmarkStart w:id="19" w:name="_Toc285195962"/>
            <w:r w:rsidRPr="00135CF3">
              <w:rPr>
                <w:rFonts w:cs="Arial"/>
                <w:b/>
                <w:color w:val="000000" w:themeColor="text1"/>
                <w:sz w:val="22"/>
                <w:szCs w:val="22"/>
                <w:u w:val="single"/>
              </w:rPr>
              <w:lastRenderedPageBreak/>
              <w:t xml:space="preserve">Article 15 : Dispositions pour les </w:t>
            </w:r>
            <w:bookmarkEnd w:id="19"/>
            <w:r w:rsidRPr="00135CF3">
              <w:rPr>
                <w:rFonts w:cs="Arial"/>
                <w:b/>
                <w:color w:val="000000" w:themeColor="text1"/>
                <w:sz w:val="22"/>
                <w:szCs w:val="22"/>
                <w:u w:val="single"/>
              </w:rPr>
              <w:t>publics</w:t>
            </w:r>
            <w:r w:rsidRPr="00135CF3">
              <w:rPr>
                <w:rFonts w:cs="Arial"/>
                <w:color w:val="000000" w:themeColor="text1"/>
                <w:sz w:val="20"/>
                <w:szCs w:val="20"/>
                <w:u w:val="single"/>
              </w:rPr>
              <w:t xml:space="preserve"> </w:t>
            </w:r>
            <w:r w:rsidRPr="00135CF3">
              <w:rPr>
                <w:rStyle w:val="lev"/>
                <w:rFonts w:cs="Arial"/>
                <w:color w:val="000000" w:themeColor="text1"/>
                <w:sz w:val="22"/>
                <w:szCs w:val="22"/>
                <w:u w:val="single"/>
              </w:rPr>
              <w:t>à besoins spécifiques</w:t>
            </w:r>
            <w:r w:rsidRPr="00135CF3">
              <w:rPr>
                <w:rStyle w:val="lev"/>
                <w:rFonts w:cs="Arial"/>
                <w:i/>
                <w:color w:val="000000" w:themeColor="text1"/>
                <w:sz w:val="20"/>
                <w:szCs w:val="20"/>
              </w:rPr>
              <w:t xml:space="preserve"> </w:t>
            </w:r>
            <w:r w:rsidRPr="00AD0F8E">
              <w:rPr>
                <w:rStyle w:val="lev"/>
                <w:rFonts w:cs="Arial"/>
                <w:i/>
                <w:color w:val="000000" w:themeColor="text1"/>
              </w:rPr>
              <w:t xml:space="preserve">(hors dispositif énoncé art. 5.3 pour les étudiants engagés) </w:t>
            </w:r>
          </w:p>
        </w:tc>
      </w:tr>
      <w:tr w:rsidR="00EF633C" w:rsidRPr="00AD0F8E" w14:paraId="0BF72D07" w14:textId="77777777">
        <w:tc>
          <w:tcPr>
            <w:tcW w:w="11028" w:type="dxa"/>
            <w:tcBorders>
              <w:top w:val="single" w:sz="4" w:space="0" w:color="auto"/>
            </w:tcBorders>
          </w:tcPr>
          <w:p w14:paraId="21BD77D0" w14:textId="77777777" w:rsidR="00362383" w:rsidRPr="00AD0F8E" w:rsidRDefault="00362383">
            <w:pPr>
              <w:pStyle w:val="StyleStyleStyle5murielleNonItalique9ptSoulignement"/>
              <w:rPr>
                <w:color w:val="000000" w:themeColor="text1"/>
              </w:rPr>
            </w:pPr>
          </w:p>
          <w:p w14:paraId="7CAA2832" w14:textId="77777777" w:rsidR="00362383" w:rsidRPr="00AD0F8E" w:rsidRDefault="005B5E2D">
            <w:pPr>
              <w:jc w:val="both"/>
              <w:rPr>
                <w:rFonts w:ascii="Arial" w:hAnsi="Arial" w:cs="Arial"/>
                <w:strike/>
                <w:color w:val="000000" w:themeColor="text1"/>
                <w:sz w:val="18"/>
                <w:szCs w:val="18"/>
              </w:rPr>
            </w:pPr>
            <w:r w:rsidRPr="00AD0F8E">
              <w:rPr>
                <w:rFonts w:ascii="Arial" w:hAnsi="Arial" w:cs="Arial"/>
                <w:color w:val="000000" w:themeColor="text1"/>
                <w:sz w:val="18"/>
                <w:szCs w:val="18"/>
              </w:rPr>
              <w:t xml:space="preserve">Des </w:t>
            </w:r>
            <w:r w:rsidRPr="00AD0F8E">
              <w:rPr>
                <w:rFonts w:ascii="Arial" w:hAnsi="Arial" w:cs="Arial"/>
                <w:b/>
                <w:bCs/>
                <w:color w:val="000000" w:themeColor="text1"/>
                <w:sz w:val="18"/>
                <w:szCs w:val="18"/>
              </w:rPr>
              <w:t xml:space="preserve">aménagements </w:t>
            </w:r>
            <w:r w:rsidRPr="00AD0F8E">
              <w:rPr>
                <w:rFonts w:ascii="Arial" w:hAnsi="Arial" w:cs="Arial"/>
                <w:color w:val="000000" w:themeColor="text1"/>
                <w:sz w:val="18"/>
                <w:szCs w:val="18"/>
              </w:rPr>
              <w:t>dans l'organisation et le déroulement des études sont mis en place selon les spécificités de la formation et les possibilités de l’équipe pédagogique pour les publics suivants :</w:t>
            </w:r>
          </w:p>
          <w:p w14:paraId="26D50ADD" w14:textId="77777777" w:rsidR="00362383" w:rsidRPr="00AD0F8E" w:rsidRDefault="00362383">
            <w:pPr>
              <w:pStyle w:val="StyleStyleStyle5murielleNonItalique9ptSoulignement"/>
              <w:rPr>
                <w:color w:val="000000" w:themeColor="text1"/>
              </w:rPr>
            </w:pPr>
          </w:p>
          <w:p w14:paraId="560E8E22" w14:textId="77777777" w:rsidR="00362383" w:rsidRPr="00AD0F8E" w:rsidRDefault="00362383">
            <w:pPr>
              <w:ind w:left="142"/>
              <w:rPr>
                <w:rFonts w:ascii="Arial" w:hAnsi="Arial" w:cs="Arial"/>
                <w:strike/>
                <w:color w:val="000000" w:themeColor="text1"/>
                <w:sz w:val="18"/>
                <w:szCs w:val="18"/>
              </w:rPr>
            </w:pPr>
          </w:p>
          <w:p w14:paraId="076FA3FE"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 Etudiants engagés dans plusieurs cursus </w:t>
            </w:r>
          </w:p>
          <w:p w14:paraId="71BC67C8" w14:textId="77777777" w:rsidR="00362383" w:rsidRPr="00AD0F8E" w:rsidRDefault="005B5E2D">
            <w:pPr>
              <w:numPr>
                <w:ilvl w:val="0"/>
                <w:numId w:val="32"/>
              </w:numPr>
              <w:ind w:left="142" w:hanging="142"/>
              <w:rPr>
                <w:rFonts w:ascii="Arial" w:hAnsi="Arial" w:cs="Arial"/>
                <w:color w:val="000000" w:themeColor="text1"/>
                <w:sz w:val="18"/>
                <w:szCs w:val="18"/>
              </w:rPr>
            </w:pPr>
            <w:r w:rsidRPr="00AD0F8E">
              <w:rPr>
                <w:rFonts w:ascii="Arial" w:hAnsi="Arial" w:cs="Arial"/>
                <w:color w:val="000000" w:themeColor="text1"/>
                <w:sz w:val="18"/>
                <w:szCs w:val="18"/>
              </w:rPr>
              <w:t>Etudiants en situation de handicap</w:t>
            </w:r>
          </w:p>
          <w:p w14:paraId="63E65399" w14:textId="77777777" w:rsidR="00362383" w:rsidRPr="00AD0F8E" w:rsidRDefault="005B5E2D">
            <w:pPr>
              <w:numPr>
                <w:ilvl w:val="0"/>
                <w:numId w:val="32"/>
              </w:numPr>
              <w:ind w:left="142" w:hanging="142"/>
              <w:rPr>
                <w:rFonts w:ascii="Arial" w:hAnsi="Arial" w:cs="Arial"/>
                <w:color w:val="000000" w:themeColor="text1"/>
                <w:sz w:val="18"/>
                <w:szCs w:val="18"/>
              </w:rPr>
            </w:pPr>
            <w:r w:rsidRPr="00AD0F8E">
              <w:rPr>
                <w:rFonts w:ascii="Arial" w:hAnsi="Arial" w:cs="Arial"/>
                <w:color w:val="000000" w:themeColor="text1"/>
                <w:sz w:val="18"/>
                <w:szCs w:val="18"/>
              </w:rPr>
              <w:t>Chargés de famille, étudiantes enceintes</w:t>
            </w:r>
          </w:p>
          <w:p w14:paraId="1621FCCF" w14:textId="77777777" w:rsidR="00362383" w:rsidRPr="00AD0F8E" w:rsidRDefault="005B5E2D">
            <w:pPr>
              <w:numPr>
                <w:ilvl w:val="0"/>
                <w:numId w:val="32"/>
              </w:numPr>
              <w:ind w:left="142" w:hanging="142"/>
              <w:rPr>
                <w:rFonts w:ascii="Arial" w:hAnsi="Arial" w:cs="Arial"/>
                <w:i/>
                <w:color w:val="000000" w:themeColor="text1"/>
                <w:sz w:val="18"/>
                <w:szCs w:val="18"/>
              </w:rPr>
            </w:pPr>
            <w:r w:rsidRPr="00AD0F8E">
              <w:rPr>
                <w:rFonts w:ascii="Arial" w:hAnsi="Arial" w:cs="Arial"/>
                <w:color w:val="000000" w:themeColor="text1"/>
                <w:sz w:val="18"/>
                <w:szCs w:val="18"/>
              </w:rPr>
              <w:t>Réserve citoyenne de l’éducation nationale </w:t>
            </w:r>
          </w:p>
          <w:p w14:paraId="30EC5E14" w14:textId="77777777" w:rsidR="00362383" w:rsidRPr="00AD0F8E" w:rsidRDefault="00362383">
            <w:pPr>
              <w:ind w:left="142"/>
              <w:rPr>
                <w:rFonts w:ascii="Arial" w:hAnsi="Arial" w:cs="Arial"/>
                <w:i/>
                <w:color w:val="000000" w:themeColor="text1"/>
                <w:sz w:val="18"/>
                <w:szCs w:val="18"/>
              </w:rPr>
            </w:pPr>
          </w:p>
          <w:p w14:paraId="76E1E6AD"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Ces aménagements seront précisés dans le contrat pédagogique.</w:t>
            </w:r>
          </w:p>
          <w:p w14:paraId="535B6AA4" w14:textId="77777777" w:rsidR="00362383" w:rsidRPr="00AD0F8E" w:rsidRDefault="005B5E2D">
            <w:pPr>
              <w:rPr>
                <w:rFonts w:ascii="Arial" w:hAnsi="Arial" w:cs="Arial"/>
                <w:strike/>
                <w:color w:val="000000" w:themeColor="text1"/>
                <w:sz w:val="18"/>
                <w:szCs w:val="18"/>
              </w:rPr>
            </w:pPr>
            <w:r w:rsidRPr="00AD0F8E">
              <w:rPr>
                <w:rFonts w:ascii="Arial" w:hAnsi="Arial" w:cs="Arial"/>
                <w:strike/>
                <w:color w:val="000000" w:themeColor="text1"/>
                <w:sz w:val="18"/>
                <w:szCs w:val="18"/>
              </w:rPr>
              <w:t xml:space="preserve"> </w:t>
            </w:r>
          </w:p>
          <w:p w14:paraId="7516EFB7" w14:textId="77777777" w:rsidR="00362383" w:rsidRPr="00AD0F8E" w:rsidRDefault="00362383">
            <w:pPr>
              <w:pStyle w:val="StyleStyleStyle5murielleNonItalique9ptSoulignement"/>
              <w:rPr>
                <w:color w:val="000000" w:themeColor="text1"/>
              </w:rPr>
            </w:pPr>
          </w:p>
        </w:tc>
      </w:tr>
      <w:tr w:rsidR="00EF633C" w:rsidRPr="00AD0F8E" w14:paraId="7113813D" w14:textId="77777777">
        <w:tc>
          <w:tcPr>
            <w:tcW w:w="11028" w:type="dxa"/>
          </w:tcPr>
          <w:p w14:paraId="24872E9A" w14:textId="77777777" w:rsidR="00362383" w:rsidRPr="00AD0F8E" w:rsidRDefault="005B5E2D">
            <w:pPr>
              <w:pStyle w:val="StyleTitre2murielle10ptGrasSoulignement"/>
              <w:rPr>
                <w:b/>
                <w:color w:val="000000" w:themeColor="text1"/>
                <w:u w:val="single"/>
              </w:rPr>
            </w:pPr>
            <w:bookmarkStart w:id="20" w:name="_Toc285195963"/>
            <w:r w:rsidRPr="00135CF3">
              <w:rPr>
                <w:b/>
                <w:color w:val="000000" w:themeColor="text1"/>
                <w:sz w:val="22"/>
                <w:szCs w:val="22"/>
                <w:u w:val="single"/>
              </w:rPr>
              <w:t>Article 16 : Discipline générale</w:t>
            </w:r>
            <w:bookmarkEnd w:id="20"/>
          </w:p>
        </w:tc>
      </w:tr>
      <w:tr w:rsidR="00EF633C" w:rsidRPr="00AD0F8E" w14:paraId="55DE8578" w14:textId="77777777">
        <w:tc>
          <w:tcPr>
            <w:tcW w:w="11028" w:type="dxa"/>
          </w:tcPr>
          <w:p w14:paraId="14520350" w14:textId="77777777" w:rsidR="00362383" w:rsidRPr="00AD0F8E" w:rsidRDefault="00362383">
            <w:pPr>
              <w:rPr>
                <w:rFonts w:ascii="Arial" w:hAnsi="Arial" w:cs="Arial"/>
                <w:color w:val="000000" w:themeColor="text1"/>
                <w:sz w:val="18"/>
                <w:szCs w:val="18"/>
              </w:rPr>
            </w:pPr>
          </w:p>
          <w:p w14:paraId="2955DB2C"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Le respect et l’assiduité s’imposent. Les manquements graves pourront être sanctionnés.</w:t>
            </w:r>
          </w:p>
          <w:p w14:paraId="5DC5E8EB"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Seule la section disciplinaire est compétente pour prononcer des sanctions à l’égard des étudiants</w:t>
            </w:r>
          </w:p>
          <w:p w14:paraId="0C857995" w14:textId="77777777" w:rsidR="00362383" w:rsidRPr="00AD0F8E" w:rsidRDefault="00362383">
            <w:pPr>
              <w:rPr>
                <w:rFonts w:ascii="Arial" w:hAnsi="Arial" w:cs="Arial"/>
                <w:color w:val="000000" w:themeColor="text1"/>
                <w:sz w:val="18"/>
                <w:szCs w:val="18"/>
              </w:rPr>
            </w:pPr>
          </w:p>
          <w:p w14:paraId="7796066B"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u w:val="single"/>
              </w:rPr>
              <w:t>Attitude irrespectueuse, fraude aux examens et à l’inscription</w:t>
            </w:r>
            <w:r w:rsidRPr="00AD0F8E">
              <w:rPr>
                <w:rFonts w:ascii="Arial" w:hAnsi="Arial" w:cs="Arial"/>
                <w:color w:val="000000" w:themeColor="text1"/>
                <w:sz w:val="18"/>
                <w:szCs w:val="18"/>
              </w:rPr>
              <w:t> :</w:t>
            </w:r>
          </w:p>
          <w:p w14:paraId="5181270A" w14:textId="48B3E9F9"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Une procédure disciplinaire est mise en œuvre par l</w:t>
            </w:r>
            <w:r w:rsidR="004B3D90">
              <w:rPr>
                <w:rFonts w:ascii="Arial" w:hAnsi="Arial" w:cs="Arial"/>
                <w:color w:val="000000" w:themeColor="text1"/>
                <w:sz w:val="18"/>
                <w:szCs w:val="18"/>
              </w:rPr>
              <w:t>e</w:t>
            </w:r>
            <w:r w:rsidRPr="00AD0F8E">
              <w:rPr>
                <w:rFonts w:ascii="Arial" w:hAnsi="Arial" w:cs="Arial"/>
                <w:color w:val="000000" w:themeColor="text1"/>
                <w:sz w:val="18"/>
                <w:szCs w:val="18"/>
              </w:rPr>
              <w:t xml:space="preserve"> Président de l’université.</w:t>
            </w:r>
          </w:p>
          <w:p w14:paraId="62C38153"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Au terme d’une procédure d’instruction, la formation de jugement de la section disciplinaire se prononce sur la sanction.</w:t>
            </w:r>
          </w:p>
          <w:p w14:paraId="01452D11" w14:textId="77777777" w:rsidR="00362383" w:rsidRPr="00AD0F8E" w:rsidRDefault="00362383">
            <w:pPr>
              <w:rPr>
                <w:color w:val="000000" w:themeColor="text1"/>
                <w:sz w:val="18"/>
                <w:szCs w:val="18"/>
              </w:rPr>
            </w:pPr>
          </w:p>
        </w:tc>
      </w:tr>
      <w:tr w:rsidR="00EF633C" w:rsidRPr="00AD0F8E" w14:paraId="797CDA72" w14:textId="77777777">
        <w:tc>
          <w:tcPr>
            <w:tcW w:w="11028" w:type="dxa"/>
          </w:tcPr>
          <w:p w14:paraId="54B33173" w14:textId="77777777" w:rsidR="00362383" w:rsidRPr="00AD0F8E" w:rsidRDefault="005B5E2D">
            <w:pPr>
              <w:pStyle w:val="StyleTitre2murielle10ptGrasSoulignement"/>
              <w:rPr>
                <w:color w:val="000000" w:themeColor="text1"/>
              </w:rPr>
            </w:pPr>
            <w:bookmarkStart w:id="21" w:name="_Toc285195964"/>
            <w:r w:rsidRPr="00135CF3">
              <w:rPr>
                <w:b/>
                <w:color w:val="000000" w:themeColor="text1"/>
                <w:sz w:val="22"/>
                <w:szCs w:val="22"/>
                <w:u w:val="single"/>
              </w:rPr>
              <w:t>Article 17 : Dispositions spécifiques à la formation</w:t>
            </w:r>
            <w:r w:rsidRPr="00135CF3">
              <w:rPr>
                <w:color w:val="000000" w:themeColor="text1"/>
                <w:sz w:val="22"/>
                <w:szCs w:val="22"/>
              </w:rPr>
              <w:t> </w:t>
            </w:r>
            <w:r w:rsidRPr="00AD0F8E">
              <w:rPr>
                <w:i/>
                <w:color w:val="000000" w:themeColor="text1"/>
              </w:rPr>
              <w:t>(si nécessaire</w:t>
            </w:r>
            <w:bookmarkEnd w:id="21"/>
            <w:r w:rsidRPr="00AD0F8E">
              <w:rPr>
                <w:i/>
                <w:color w:val="000000" w:themeColor="text1"/>
              </w:rPr>
              <w:t>)</w:t>
            </w:r>
          </w:p>
        </w:tc>
      </w:tr>
      <w:tr w:rsidR="00EF633C" w:rsidRPr="00AD0F8E" w14:paraId="0F67D275" w14:textId="77777777">
        <w:tc>
          <w:tcPr>
            <w:tcW w:w="11028" w:type="dxa"/>
          </w:tcPr>
          <w:p w14:paraId="45D5472B" w14:textId="77777777" w:rsidR="00362383" w:rsidRPr="00AD0F8E" w:rsidRDefault="00362383">
            <w:pPr>
              <w:pStyle w:val="StyleStyleStyle5murielleNonItalique9ptSoulignement"/>
              <w:rPr>
                <w:color w:val="000000" w:themeColor="text1"/>
              </w:rPr>
            </w:pPr>
          </w:p>
          <w:p w14:paraId="22180AEC" w14:textId="77777777" w:rsidR="00362383" w:rsidRPr="00AD0F8E" w:rsidRDefault="00362383">
            <w:pPr>
              <w:pStyle w:val="StyleStyleStyle5murielleNonItalique9ptSoulignement"/>
              <w:rPr>
                <w:color w:val="000000" w:themeColor="text1"/>
              </w:rPr>
            </w:pPr>
          </w:p>
        </w:tc>
      </w:tr>
      <w:tr w:rsidR="00EF633C" w:rsidRPr="00AD0F8E" w14:paraId="618B9CAD" w14:textId="77777777">
        <w:tc>
          <w:tcPr>
            <w:tcW w:w="11028" w:type="dxa"/>
          </w:tcPr>
          <w:p w14:paraId="1D019A5D" w14:textId="7DBF69F0" w:rsidR="00362383" w:rsidRPr="00AD0F8E" w:rsidRDefault="005B5E2D">
            <w:pPr>
              <w:pStyle w:val="StyleTitre2murielle10ptGrasSoulignement"/>
              <w:rPr>
                <w:color w:val="000000" w:themeColor="text1"/>
              </w:rPr>
            </w:pPr>
            <w:r w:rsidRPr="00135CF3">
              <w:rPr>
                <w:b/>
                <w:color w:val="000000" w:themeColor="text1"/>
                <w:sz w:val="22"/>
                <w:szCs w:val="22"/>
                <w:u w:val="single"/>
              </w:rPr>
              <w:t>Article 18 : Mesures transitoires</w:t>
            </w:r>
            <w:r w:rsidRPr="00135CF3">
              <w:rPr>
                <w:b/>
                <w:color w:val="000000" w:themeColor="text1"/>
                <w:sz w:val="22"/>
                <w:szCs w:val="22"/>
              </w:rPr>
              <w:t>,</w:t>
            </w:r>
            <w:r w:rsidRPr="00135CF3">
              <w:rPr>
                <w:color w:val="000000" w:themeColor="text1"/>
                <w:sz w:val="22"/>
                <w:szCs w:val="22"/>
              </w:rPr>
              <w:t xml:space="preserve"> </w:t>
            </w:r>
            <w:r w:rsidRPr="00135CF3">
              <w:rPr>
                <w:rStyle w:val="lev"/>
                <w:b w:val="0"/>
                <w:i/>
                <w:color w:val="000000" w:themeColor="text1"/>
                <w:sz w:val="22"/>
                <w:szCs w:val="22"/>
              </w:rPr>
              <w:t>le cas échéant</w:t>
            </w:r>
            <w:r w:rsidRPr="00AD0F8E">
              <w:rPr>
                <w:rStyle w:val="lev"/>
                <w:color w:val="000000" w:themeColor="text1"/>
              </w:rPr>
              <w:t xml:space="preserve"> </w:t>
            </w:r>
            <w:r w:rsidRPr="00AD0F8E">
              <w:rPr>
                <w:rStyle w:val="lev"/>
                <w:i/>
                <w:color w:val="000000" w:themeColor="text1"/>
              </w:rPr>
              <w:t xml:space="preserve">(à utiliser en cas de changement de maquette) </w:t>
            </w:r>
          </w:p>
        </w:tc>
      </w:tr>
      <w:tr w:rsidR="00EF633C" w:rsidRPr="00AD0F8E" w14:paraId="3B3F81FC" w14:textId="77777777">
        <w:tc>
          <w:tcPr>
            <w:tcW w:w="11028" w:type="dxa"/>
          </w:tcPr>
          <w:p w14:paraId="44069035" w14:textId="77777777" w:rsidR="00362383" w:rsidRPr="00AD0F8E" w:rsidRDefault="00362383">
            <w:pPr>
              <w:rPr>
                <w:color w:val="000000" w:themeColor="text1"/>
              </w:rPr>
            </w:pPr>
          </w:p>
          <w:p w14:paraId="4AD728A8" w14:textId="77777777" w:rsidR="00362383" w:rsidRPr="00AD0F8E" w:rsidRDefault="00362383">
            <w:pPr>
              <w:rPr>
                <w:color w:val="000000" w:themeColor="text1"/>
              </w:rPr>
            </w:pPr>
          </w:p>
        </w:tc>
      </w:tr>
      <w:tr w:rsidR="00EF633C" w:rsidRPr="00AD0F8E" w14:paraId="0906C314" w14:textId="77777777">
        <w:tc>
          <w:tcPr>
            <w:tcW w:w="11028" w:type="dxa"/>
          </w:tcPr>
          <w:p w14:paraId="7D054C0D" w14:textId="77777777" w:rsidR="00362383" w:rsidRPr="00AD0F8E" w:rsidRDefault="00362383">
            <w:pPr>
              <w:rPr>
                <w:rStyle w:val="lev"/>
                <w:rFonts w:ascii="Arial" w:hAnsi="Arial" w:cs="Arial"/>
                <w:color w:val="000000" w:themeColor="text1"/>
                <w:sz w:val="22"/>
                <w:szCs w:val="22"/>
                <w:u w:val="single"/>
                <w:shd w:val="clear" w:color="auto" w:fill="FAFAFA"/>
              </w:rPr>
            </w:pPr>
          </w:p>
          <w:p w14:paraId="4F438B54" w14:textId="77777777" w:rsidR="00362383" w:rsidRPr="00AD0F8E" w:rsidRDefault="005B5E2D">
            <w:pPr>
              <w:rPr>
                <w:rStyle w:val="lev"/>
                <w:rFonts w:ascii="Arial" w:hAnsi="Arial" w:cs="Arial"/>
                <w:color w:val="000000" w:themeColor="text1"/>
                <w:sz w:val="22"/>
                <w:szCs w:val="22"/>
                <w:u w:val="single"/>
                <w:shd w:val="clear" w:color="auto" w:fill="FAFAFA"/>
              </w:rPr>
            </w:pPr>
            <w:r w:rsidRPr="00AD0F8E">
              <w:rPr>
                <w:rStyle w:val="lev"/>
                <w:rFonts w:ascii="Arial" w:hAnsi="Arial" w:cs="Arial"/>
                <w:color w:val="000000" w:themeColor="text1"/>
                <w:sz w:val="22"/>
                <w:szCs w:val="22"/>
                <w:u w:val="single"/>
                <w:shd w:val="clear" w:color="auto" w:fill="FAFAFA"/>
              </w:rPr>
              <w:t>Article 20 : Evaluation des enseignements par les étudiants</w:t>
            </w:r>
          </w:p>
          <w:p w14:paraId="6D44F20D" w14:textId="77777777" w:rsidR="00362383" w:rsidRPr="00AD0F8E" w:rsidRDefault="00362383">
            <w:pPr>
              <w:rPr>
                <w:rStyle w:val="lev"/>
                <w:rFonts w:ascii="Arial" w:hAnsi="Arial" w:cs="Arial"/>
                <w:color w:val="000000" w:themeColor="text1"/>
                <w:sz w:val="22"/>
                <w:szCs w:val="22"/>
                <w:u w:val="single"/>
                <w:shd w:val="clear" w:color="auto" w:fill="FAFAFA"/>
              </w:rPr>
            </w:pPr>
          </w:p>
        </w:tc>
      </w:tr>
      <w:tr w:rsidR="00362383" w:rsidRPr="00AD0F8E" w14:paraId="25C8694A" w14:textId="77777777">
        <w:tc>
          <w:tcPr>
            <w:tcW w:w="11028" w:type="dxa"/>
          </w:tcPr>
          <w:p w14:paraId="63768E89" w14:textId="77777777" w:rsidR="00362383" w:rsidRPr="00AD0F8E" w:rsidRDefault="005B5E2D">
            <w:pPr>
              <w:rPr>
                <w:rFonts w:ascii="Arial" w:hAnsi="Arial" w:cs="Arial"/>
                <w:color w:val="000000" w:themeColor="text1"/>
                <w:sz w:val="18"/>
                <w:szCs w:val="18"/>
              </w:rPr>
            </w:pPr>
            <w:r w:rsidRPr="00AD0F8E">
              <w:rPr>
                <w:rFonts w:ascii="Arial" w:hAnsi="Arial" w:cs="Arial"/>
                <w:color w:val="000000" w:themeColor="text1"/>
                <w:sz w:val="18"/>
                <w:szCs w:val="18"/>
              </w:rPr>
              <w:t xml:space="preserve">Ce dispositif est fixé à l’Article 15 de l’Arrêté du 30 juillet 2018 relatif au cadre national des diplômes nationaux de licence, de licence professionnelle et de master : </w:t>
            </w:r>
          </w:p>
          <w:p w14:paraId="5647076B" w14:textId="77777777" w:rsidR="00362383" w:rsidRPr="00AD0F8E" w:rsidRDefault="005B5E2D">
            <w:pPr>
              <w:rPr>
                <w:rFonts w:ascii="Arial" w:hAnsi="Arial" w:cs="Arial"/>
                <w:color w:val="000000" w:themeColor="text1"/>
                <w:sz w:val="18"/>
                <w:szCs w:val="18"/>
              </w:rPr>
            </w:pPr>
            <w:r w:rsidRPr="00AD0F8E">
              <w:rPr>
                <w:color w:val="000000" w:themeColor="text1"/>
              </w:rPr>
              <w:lastRenderedPageBreak/>
              <w:br/>
            </w:r>
            <w:r w:rsidRPr="00AD0F8E">
              <w:rPr>
                <w:rFonts w:ascii="Arial" w:hAnsi="Arial" w:cs="Arial"/>
                <w:color w:val="000000" w:themeColor="text1"/>
                <w:sz w:val="18"/>
                <w:szCs w:val="18"/>
              </w:rPr>
              <w:t xml:space="preserve">« </w:t>
            </w:r>
            <w:r w:rsidRPr="00AD0F8E">
              <w:rPr>
                <w:rFonts w:ascii="Arial" w:hAnsi="Arial" w:cs="Arial"/>
                <w:i/>
                <w:color w:val="000000" w:themeColor="text1"/>
                <w:sz w:val="18"/>
                <w:szCs w:val="18"/>
              </w:rPr>
              <w:t>Afin d'assurer l'amélioration continue des formations, des dispositifs d'évaluation des formations et des enseignements sont mis en place selon des modalités définies par l'établissement pour lui permettre d'apprécier la pertinence de son offre de formation et d'évaluer la qualité de son offre ainsi que l'efficacité des innovations pédagogiques mises en œuvre au regard de la réussite des étudiants. (…) »</w:t>
            </w:r>
            <w:r w:rsidRPr="00AD0F8E">
              <w:rPr>
                <w:rFonts w:ascii="Arial" w:hAnsi="Arial" w:cs="Arial"/>
                <w:i/>
                <w:color w:val="000000" w:themeColor="text1"/>
                <w:sz w:val="18"/>
                <w:szCs w:val="18"/>
              </w:rPr>
              <w:br/>
            </w:r>
          </w:p>
          <w:p w14:paraId="7DF4720D" w14:textId="77777777" w:rsidR="00362383" w:rsidRPr="00AD0F8E" w:rsidRDefault="00362383">
            <w:pPr>
              <w:rPr>
                <w:color w:val="000000" w:themeColor="text1"/>
                <w:sz w:val="20"/>
                <w:szCs w:val="20"/>
              </w:rPr>
            </w:pPr>
          </w:p>
        </w:tc>
      </w:tr>
    </w:tbl>
    <w:p w14:paraId="147C0C6F" w14:textId="77777777" w:rsidR="00362383" w:rsidRPr="00AD0F8E" w:rsidRDefault="00362383">
      <w:pPr>
        <w:rPr>
          <w:b/>
          <w:color w:val="000000" w:themeColor="text1"/>
          <w:sz w:val="20"/>
          <w:szCs w:val="20"/>
          <w:u w:val="single"/>
        </w:rPr>
      </w:pPr>
    </w:p>
    <w:p w14:paraId="75F5BBEA" w14:textId="77777777" w:rsidR="00362383" w:rsidRPr="00AD0F8E" w:rsidRDefault="00362383">
      <w:pPr>
        <w:rPr>
          <w:b/>
          <w:color w:val="000000" w:themeColor="text1"/>
          <w:sz w:val="20"/>
          <w:szCs w:val="20"/>
          <w:u w:val="single"/>
        </w:rPr>
      </w:pPr>
    </w:p>
    <w:p w14:paraId="6F36E5AF" w14:textId="77777777" w:rsidR="00362383" w:rsidRPr="00AD0F8E" w:rsidRDefault="00362383">
      <w:pPr>
        <w:tabs>
          <w:tab w:val="left" w:pos="1124"/>
        </w:tabs>
        <w:rPr>
          <w:color w:val="000000" w:themeColor="text1"/>
          <w:sz w:val="20"/>
          <w:szCs w:val="20"/>
        </w:rPr>
      </w:pPr>
    </w:p>
    <w:p w14:paraId="28165726" w14:textId="77777777" w:rsidR="00362383" w:rsidRPr="00AD0F8E" w:rsidRDefault="005B5E2D">
      <w:pPr>
        <w:rPr>
          <w:b/>
          <w:color w:val="000000" w:themeColor="text1"/>
          <w:sz w:val="20"/>
          <w:szCs w:val="20"/>
          <w:u w:val="single"/>
        </w:rPr>
      </w:pPr>
      <w:r w:rsidRPr="00AD0F8E">
        <w:rPr>
          <w:color w:val="000000" w:themeColor="text1"/>
          <w:sz w:val="20"/>
          <w:szCs w:val="20"/>
        </w:rPr>
        <w:br w:type="page" w:clear="all"/>
      </w:r>
    </w:p>
    <w:p w14:paraId="7C1A07EB" w14:textId="77777777" w:rsidR="00362383" w:rsidRPr="00AD0F8E" w:rsidRDefault="00362383">
      <w:pPr>
        <w:rPr>
          <w:b/>
          <w:color w:val="000000" w:themeColor="text1"/>
          <w:sz w:val="20"/>
          <w:szCs w:val="20"/>
          <w:u w:val="single"/>
        </w:rPr>
      </w:pPr>
    </w:p>
    <w:p w14:paraId="0DAECEA4" w14:textId="77777777" w:rsidR="00362383" w:rsidRPr="00AD0F8E" w:rsidRDefault="00362383">
      <w:pPr>
        <w:rPr>
          <w:b/>
          <w:color w:val="000000" w:themeColor="text1"/>
          <w:sz w:val="20"/>
          <w:szCs w:val="20"/>
          <w:u w:val="single"/>
        </w:rPr>
      </w:pPr>
    </w:p>
    <w:p w14:paraId="063A1E42" w14:textId="77777777" w:rsidR="00362383" w:rsidRPr="00AD0F8E" w:rsidRDefault="005B5E2D">
      <w:pPr>
        <w:rPr>
          <w:b/>
          <w:color w:val="000000" w:themeColor="text1"/>
          <w:sz w:val="20"/>
          <w:szCs w:val="20"/>
        </w:rPr>
      </w:pPr>
      <w:r w:rsidRPr="00AD0F8E">
        <w:rPr>
          <w:b/>
          <w:color w:val="000000" w:themeColor="text1"/>
          <w:sz w:val="20"/>
          <w:szCs w:val="20"/>
          <w:u w:val="single"/>
        </w:rPr>
        <w:t>SUIVI DES MODIFICATIONS</w:t>
      </w:r>
      <w:r w:rsidRPr="00AD0F8E">
        <w:rPr>
          <w:b/>
          <w:color w:val="000000" w:themeColor="text1"/>
          <w:sz w:val="20"/>
          <w:szCs w:val="20"/>
        </w:rPr>
        <w:t> :</w:t>
      </w:r>
    </w:p>
    <w:p w14:paraId="7EA771AF" w14:textId="77777777" w:rsidR="00362383" w:rsidRPr="00AD0F8E" w:rsidRDefault="00362383">
      <w:pPr>
        <w:rPr>
          <w:b/>
          <w:color w:val="000000" w:themeColor="text1"/>
          <w:sz w:val="20"/>
          <w:szCs w:val="20"/>
        </w:rPr>
      </w:pPr>
    </w:p>
    <w:p w14:paraId="78C1511D" w14:textId="77777777" w:rsidR="00362383" w:rsidRPr="00AD0F8E" w:rsidRDefault="00362383">
      <w:pPr>
        <w:rPr>
          <w:color w:val="000000" w:themeColor="text1"/>
          <w:sz w:val="18"/>
          <w:szCs w:val="18"/>
        </w:rPr>
      </w:pPr>
    </w:p>
    <w:p w14:paraId="2B51C032" w14:textId="77777777" w:rsidR="00362383" w:rsidRPr="00AD0F8E" w:rsidRDefault="00362383">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76"/>
        <w:gridCol w:w="1302"/>
        <w:gridCol w:w="1307"/>
        <w:gridCol w:w="5590"/>
      </w:tblGrid>
      <w:tr w:rsidR="00EF633C" w:rsidRPr="00AD0F8E" w14:paraId="618A13CF" w14:textId="77777777">
        <w:trPr>
          <w:trHeight w:val="1057"/>
        </w:trPr>
        <w:tc>
          <w:tcPr>
            <w:tcW w:w="883" w:type="dxa"/>
          </w:tcPr>
          <w:p w14:paraId="7A46FEF9" w14:textId="77777777" w:rsidR="00362383" w:rsidRPr="00AD0F8E" w:rsidRDefault="005B5E2D">
            <w:pPr>
              <w:rPr>
                <w:b/>
                <w:color w:val="000000" w:themeColor="text1"/>
                <w:sz w:val="18"/>
                <w:szCs w:val="18"/>
              </w:rPr>
            </w:pPr>
            <w:r w:rsidRPr="00AD0F8E">
              <w:rPr>
                <w:b/>
                <w:color w:val="000000" w:themeColor="text1"/>
                <w:sz w:val="18"/>
                <w:szCs w:val="18"/>
              </w:rPr>
              <w:t>N° de Version</w:t>
            </w:r>
          </w:p>
          <w:p w14:paraId="10B09B3C" w14:textId="77777777" w:rsidR="00362383" w:rsidRPr="00AD0F8E" w:rsidRDefault="005B5E2D">
            <w:pPr>
              <w:rPr>
                <w:b/>
                <w:i/>
                <w:color w:val="000000" w:themeColor="text1"/>
                <w:sz w:val="18"/>
                <w:szCs w:val="18"/>
              </w:rPr>
            </w:pPr>
            <w:r w:rsidRPr="00AD0F8E">
              <w:rPr>
                <w:b/>
                <w:i/>
                <w:color w:val="000000" w:themeColor="text1"/>
                <w:sz w:val="18"/>
                <w:szCs w:val="18"/>
              </w:rPr>
              <w:t>(1)</w:t>
            </w:r>
          </w:p>
        </w:tc>
        <w:tc>
          <w:tcPr>
            <w:tcW w:w="1385" w:type="dxa"/>
          </w:tcPr>
          <w:p w14:paraId="623FFB2D" w14:textId="77777777" w:rsidR="00362383" w:rsidRPr="00AD0F8E" w:rsidRDefault="005B5E2D">
            <w:pPr>
              <w:rPr>
                <w:b/>
                <w:color w:val="000000" w:themeColor="text1"/>
                <w:sz w:val="18"/>
                <w:szCs w:val="18"/>
              </w:rPr>
            </w:pPr>
            <w:r w:rsidRPr="00AD0F8E">
              <w:rPr>
                <w:b/>
                <w:color w:val="000000" w:themeColor="text1"/>
                <w:sz w:val="18"/>
                <w:szCs w:val="18"/>
              </w:rPr>
              <w:t>Date de Validation</w:t>
            </w:r>
          </w:p>
          <w:p w14:paraId="4B93D7E5" w14:textId="77777777" w:rsidR="00362383" w:rsidRPr="00AD0F8E" w:rsidRDefault="005B5E2D">
            <w:pPr>
              <w:rPr>
                <w:b/>
                <w:color w:val="000000" w:themeColor="text1"/>
                <w:sz w:val="18"/>
                <w:szCs w:val="18"/>
              </w:rPr>
            </w:pPr>
            <w:r w:rsidRPr="00AD0F8E">
              <w:rPr>
                <w:b/>
                <w:color w:val="000000" w:themeColor="text1"/>
                <w:sz w:val="18"/>
                <w:szCs w:val="18"/>
              </w:rPr>
              <w:t xml:space="preserve">Conseil UFR </w:t>
            </w:r>
          </w:p>
        </w:tc>
        <w:tc>
          <w:tcPr>
            <w:tcW w:w="1310" w:type="dxa"/>
          </w:tcPr>
          <w:p w14:paraId="01CE5146" w14:textId="77777777" w:rsidR="00362383" w:rsidRPr="00AD0F8E" w:rsidRDefault="005B5E2D">
            <w:pPr>
              <w:rPr>
                <w:b/>
                <w:color w:val="000000" w:themeColor="text1"/>
                <w:sz w:val="18"/>
                <w:szCs w:val="18"/>
              </w:rPr>
            </w:pPr>
            <w:r w:rsidRPr="00AD0F8E">
              <w:rPr>
                <w:b/>
                <w:color w:val="000000" w:themeColor="text1"/>
                <w:sz w:val="18"/>
                <w:szCs w:val="18"/>
              </w:rPr>
              <w:t>Date de Validation</w:t>
            </w:r>
          </w:p>
          <w:p w14:paraId="63109F2D" w14:textId="77777777" w:rsidR="00362383" w:rsidRPr="00AD0F8E" w:rsidRDefault="005B5E2D">
            <w:pPr>
              <w:rPr>
                <w:b/>
                <w:color w:val="000000" w:themeColor="text1"/>
                <w:sz w:val="18"/>
                <w:szCs w:val="18"/>
              </w:rPr>
            </w:pPr>
            <w:r w:rsidRPr="00AD0F8E">
              <w:rPr>
                <w:b/>
                <w:color w:val="000000" w:themeColor="text1"/>
                <w:sz w:val="18"/>
                <w:szCs w:val="18"/>
              </w:rPr>
              <w:t>Conseil de CSPM</w:t>
            </w:r>
          </w:p>
        </w:tc>
        <w:tc>
          <w:tcPr>
            <w:tcW w:w="1310" w:type="dxa"/>
          </w:tcPr>
          <w:p w14:paraId="0FB77CC3" w14:textId="77777777" w:rsidR="00362383" w:rsidRPr="00AD0F8E" w:rsidRDefault="005B5E2D">
            <w:pPr>
              <w:rPr>
                <w:b/>
                <w:color w:val="000000" w:themeColor="text1"/>
                <w:sz w:val="18"/>
                <w:szCs w:val="18"/>
              </w:rPr>
            </w:pPr>
            <w:r w:rsidRPr="00AD0F8E">
              <w:rPr>
                <w:b/>
                <w:color w:val="000000" w:themeColor="text1"/>
                <w:sz w:val="18"/>
                <w:szCs w:val="18"/>
              </w:rPr>
              <w:t>Date de Validation/</w:t>
            </w:r>
          </w:p>
          <w:p w14:paraId="0D39EF2E" w14:textId="77777777" w:rsidR="00362383" w:rsidRPr="00AD0F8E" w:rsidRDefault="005B5E2D">
            <w:pPr>
              <w:rPr>
                <w:b/>
                <w:color w:val="000000" w:themeColor="text1"/>
                <w:sz w:val="18"/>
                <w:szCs w:val="18"/>
              </w:rPr>
            </w:pPr>
            <w:r w:rsidRPr="00AD0F8E">
              <w:rPr>
                <w:b/>
                <w:color w:val="000000" w:themeColor="text1"/>
                <w:sz w:val="18"/>
                <w:szCs w:val="18"/>
              </w:rPr>
              <w:t>Présentation</w:t>
            </w:r>
          </w:p>
          <w:p w14:paraId="02995CE1" w14:textId="77777777" w:rsidR="00362383" w:rsidRPr="00AD0F8E" w:rsidRDefault="005B5E2D">
            <w:pPr>
              <w:rPr>
                <w:color w:val="000000" w:themeColor="text1"/>
                <w:sz w:val="18"/>
                <w:szCs w:val="18"/>
              </w:rPr>
            </w:pPr>
            <w:proofErr w:type="gramStart"/>
            <w:r w:rsidRPr="00AD0F8E">
              <w:rPr>
                <w:b/>
                <w:color w:val="000000" w:themeColor="text1"/>
                <w:sz w:val="18"/>
                <w:szCs w:val="18"/>
              </w:rPr>
              <w:t>en</w:t>
            </w:r>
            <w:proofErr w:type="gramEnd"/>
            <w:r w:rsidRPr="00AD0F8E">
              <w:rPr>
                <w:b/>
                <w:color w:val="000000" w:themeColor="text1"/>
                <w:sz w:val="18"/>
                <w:szCs w:val="18"/>
              </w:rPr>
              <w:t xml:space="preserve"> CFVU </w:t>
            </w:r>
            <w:r w:rsidRPr="00AD0F8E">
              <w:rPr>
                <w:b/>
                <w:i/>
                <w:color w:val="000000" w:themeColor="text1"/>
                <w:sz w:val="18"/>
                <w:szCs w:val="18"/>
              </w:rPr>
              <w:t>(2)</w:t>
            </w:r>
          </w:p>
        </w:tc>
        <w:tc>
          <w:tcPr>
            <w:tcW w:w="5710" w:type="dxa"/>
          </w:tcPr>
          <w:p w14:paraId="508CDACF" w14:textId="77777777" w:rsidR="00362383" w:rsidRPr="00AD0F8E" w:rsidRDefault="00362383">
            <w:pPr>
              <w:rPr>
                <w:b/>
                <w:color w:val="000000" w:themeColor="text1"/>
                <w:sz w:val="18"/>
                <w:szCs w:val="18"/>
              </w:rPr>
            </w:pPr>
          </w:p>
          <w:p w14:paraId="46B32472" w14:textId="77777777" w:rsidR="00362383" w:rsidRPr="00AD0F8E" w:rsidRDefault="005B5E2D">
            <w:pPr>
              <w:rPr>
                <w:b/>
                <w:i/>
                <w:color w:val="000000" w:themeColor="text1"/>
                <w:sz w:val="18"/>
                <w:szCs w:val="18"/>
              </w:rPr>
            </w:pPr>
            <w:r w:rsidRPr="00AD0F8E">
              <w:rPr>
                <w:b/>
                <w:color w:val="000000" w:themeColor="text1"/>
                <w:sz w:val="18"/>
                <w:szCs w:val="18"/>
              </w:rPr>
              <w:t xml:space="preserve">Nature des modifications (n° article, n° paragraphe) </w:t>
            </w:r>
            <w:r w:rsidRPr="00AD0F8E">
              <w:rPr>
                <w:b/>
                <w:i/>
                <w:color w:val="000000" w:themeColor="text1"/>
                <w:sz w:val="18"/>
                <w:szCs w:val="18"/>
              </w:rPr>
              <w:t>(3)</w:t>
            </w:r>
          </w:p>
        </w:tc>
      </w:tr>
      <w:tr w:rsidR="00EF633C" w:rsidRPr="00AD0F8E" w14:paraId="42BB087B" w14:textId="77777777">
        <w:trPr>
          <w:trHeight w:val="354"/>
        </w:trPr>
        <w:tc>
          <w:tcPr>
            <w:tcW w:w="883" w:type="dxa"/>
          </w:tcPr>
          <w:p w14:paraId="0926E9B5" w14:textId="64058562" w:rsidR="00362383" w:rsidRPr="00AD0F8E" w:rsidRDefault="00AD0F8E">
            <w:pPr>
              <w:rPr>
                <w:color w:val="000000" w:themeColor="text1"/>
                <w:sz w:val="18"/>
                <w:szCs w:val="18"/>
              </w:rPr>
            </w:pPr>
            <w:r>
              <w:rPr>
                <w:color w:val="000000" w:themeColor="text1"/>
                <w:sz w:val="18"/>
                <w:szCs w:val="18"/>
              </w:rPr>
              <w:t>1</w:t>
            </w:r>
          </w:p>
        </w:tc>
        <w:tc>
          <w:tcPr>
            <w:tcW w:w="1385" w:type="dxa"/>
          </w:tcPr>
          <w:p w14:paraId="34E081BF" w14:textId="17B64F84" w:rsidR="00362383" w:rsidRPr="00AD0F8E" w:rsidRDefault="00F44586">
            <w:pPr>
              <w:rPr>
                <w:color w:val="000000" w:themeColor="text1"/>
                <w:sz w:val="18"/>
                <w:szCs w:val="18"/>
              </w:rPr>
            </w:pPr>
            <w:r w:rsidRPr="00F44586">
              <w:rPr>
                <w:color w:val="000000" w:themeColor="text1"/>
                <w:sz w:val="18"/>
                <w:szCs w:val="18"/>
              </w:rPr>
              <w:t>09/07/2024</w:t>
            </w:r>
            <w:bookmarkStart w:id="22" w:name="_GoBack"/>
            <w:bookmarkEnd w:id="22"/>
          </w:p>
        </w:tc>
        <w:tc>
          <w:tcPr>
            <w:tcW w:w="1310" w:type="dxa"/>
          </w:tcPr>
          <w:p w14:paraId="23DE50AF" w14:textId="39FEC995" w:rsidR="00362383" w:rsidRPr="00AD0F8E" w:rsidRDefault="00362383">
            <w:pPr>
              <w:rPr>
                <w:color w:val="000000" w:themeColor="text1"/>
                <w:sz w:val="18"/>
                <w:szCs w:val="18"/>
              </w:rPr>
            </w:pPr>
          </w:p>
        </w:tc>
        <w:tc>
          <w:tcPr>
            <w:tcW w:w="1310" w:type="dxa"/>
          </w:tcPr>
          <w:p w14:paraId="22CA0A50" w14:textId="77777777" w:rsidR="00362383" w:rsidRPr="00AD0F8E" w:rsidRDefault="00362383">
            <w:pPr>
              <w:rPr>
                <w:color w:val="000000" w:themeColor="text1"/>
                <w:sz w:val="18"/>
                <w:szCs w:val="18"/>
              </w:rPr>
            </w:pPr>
          </w:p>
        </w:tc>
        <w:tc>
          <w:tcPr>
            <w:tcW w:w="5710" w:type="dxa"/>
          </w:tcPr>
          <w:p w14:paraId="3BFA7681" w14:textId="77777777" w:rsidR="00362383" w:rsidRPr="00AD0F8E" w:rsidRDefault="00362383">
            <w:pPr>
              <w:rPr>
                <w:color w:val="000000" w:themeColor="text1"/>
                <w:sz w:val="18"/>
                <w:szCs w:val="18"/>
              </w:rPr>
            </w:pPr>
          </w:p>
          <w:p w14:paraId="12A10BBB" w14:textId="77777777" w:rsidR="00362383" w:rsidRPr="00AD0F8E" w:rsidRDefault="00362383">
            <w:pPr>
              <w:rPr>
                <w:color w:val="000000" w:themeColor="text1"/>
                <w:sz w:val="18"/>
                <w:szCs w:val="18"/>
              </w:rPr>
            </w:pPr>
          </w:p>
          <w:p w14:paraId="474BC8BE" w14:textId="77777777" w:rsidR="00362383" w:rsidRPr="00AD0F8E" w:rsidRDefault="00362383">
            <w:pPr>
              <w:rPr>
                <w:color w:val="000000" w:themeColor="text1"/>
                <w:sz w:val="18"/>
                <w:szCs w:val="18"/>
              </w:rPr>
            </w:pPr>
          </w:p>
          <w:p w14:paraId="416109A0" w14:textId="77777777" w:rsidR="00362383" w:rsidRPr="00AD0F8E" w:rsidRDefault="00362383">
            <w:pPr>
              <w:rPr>
                <w:color w:val="000000" w:themeColor="text1"/>
                <w:sz w:val="18"/>
                <w:szCs w:val="18"/>
              </w:rPr>
            </w:pPr>
          </w:p>
        </w:tc>
      </w:tr>
      <w:tr w:rsidR="00EF633C" w:rsidRPr="00AD0F8E" w14:paraId="190A9755" w14:textId="77777777">
        <w:trPr>
          <w:trHeight w:val="859"/>
        </w:trPr>
        <w:tc>
          <w:tcPr>
            <w:tcW w:w="883" w:type="dxa"/>
          </w:tcPr>
          <w:p w14:paraId="1C4129DB" w14:textId="77777777" w:rsidR="00362383" w:rsidRPr="00AD0F8E" w:rsidRDefault="00362383">
            <w:pPr>
              <w:rPr>
                <w:color w:val="000000" w:themeColor="text1"/>
                <w:sz w:val="18"/>
                <w:szCs w:val="18"/>
              </w:rPr>
            </w:pPr>
          </w:p>
        </w:tc>
        <w:tc>
          <w:tcPr>
            <w:tcW w:w="1385" w:type="dxa"/>
          </w:tcPr>
          <w:p w14:paraId="0AEF81DD" w14:textId="77777777" w:rsidR="00362383" w:rsidRPr="00AD0F8E" w:rsidRDefault="00362383">
            <w:pPr>
              <w:rPr>
                <w:color w:val="000000" w:themeColor="text1"/>
                <w:sz w:val="18"/>
                <w:szCs w:val="18"/>
              </w:rPr>
            </w:pPr>
          </w:p>
        </w:tc>
        <w:tc>
          <w:tcPr>
            <w:tcW w:w="1310" w:type="dxa"/>
          </w:tcPr>
          <w:p w14:paraId="2155C3D1" w14:textId="77777777" w:rsidR="00362383" w:rsidRPr="00AD0F8E" w:rsidRDefault="00362383">
            <w:pPr>
              <w:rPr>
                <w:color w:val="000000" w:themeColor="text1"/>
                <w:sz w:val="18"/>
                <w:szCs w:val="18"/>
              </w:rPr>
            </w:pPr>
          </w:p>
        </w:tc>
        <w:tc>
          <w:tcPr>
            <w:tcW w:w="1310" w:type="dxa"/>
          </w:tcPr>
          <w:p w14:paraId="7245FC2B" w14:textId="77777777" w:rsidR="00362383" w:rsidRPr="00AD0F8E" w:rsidRDefault="00362383">
            <w:pPr>
              <w:rPr>
                <w:color w:val="000000" w:themeColor="text1"/>
                <w:sz w:val="18"/>
                <w:szCs w:val="18"/>
              </w:rPr>
            </w:pPr>
          </w:p>
        </w:tc>
        <w:tc>
          <w:tcPr>
            <w:tcW w:w="5710" w:type="dxa"/>
          </w:tcPr>
          <w:p w14:paraId="01E7F643" w14:textId="77777777" w:rsidR="00362383" w:rsidRPr="00AD0F8E" w:rsidRDefault="00362383">
            <w:pPr>
              <w:rPr>
                <w:color w:val="000000" w:themeColor="text1"/>
                <w:sz w:val="18"/>
                <w:szCs w:val="18"/>
              </w:rPr>
            </w:pPr>
          </w:p>
          <w:p w14:paraId="3ADF0689" w14:textId="77777777" w:rsidR="00362383" w:rsidRPr="00AD0F8E" w:rsidRDefault="00362383">
            <w:pPr>
              <w:rPr>
                <w:color w:val="000000" w:themeColor="text1"/>
                <w:sz w:val="18"/>
                <w:szCs w:val="18"/>
              </w:rPr>
            </w:pPr>
          </w:p>
        </w:tc>
      </w:tr>
      <w:tr w:rsidR="00EF633C" w:rsidRPr="00AD0F8E" w14:paraId="41501BB3" w14:textId="77777777">
        <w:trPr>
          <w:trHeight w:val="891"/>
        </w:trPr>
        <w:tc>
          <w:tcPr>
            <w:tcW w:w="883" w:type="dxa"/>
          </w:tcPr>
          <w:p w14:paraId="465C4F07" w14:textId="77777777" w:rsidR="00362383" w:rsidRPr="00AD0F8E" w:rsidRDefault="00362383">
            <w:pPr>
              <w:rPr>
                <w:color w:val="000000" w:themeColor="text1"/>
                <w:sz w:val="18"/>
                <w:szCs w:val="18"/>
              </w:rPr>
            </w:pPr>
          </w:p>
        </w:tc>
        <w:tc>
          <w:tcPr>
            <w:tcW w:w="1385" w:type="dxa"/>
          </w:tcPr>
          <w:p w14:paraId="5E508D64" w14:textId="77777777" w:rsidR="00362383" w:rsidRPr="00AD0F8E" w:rsidRDefault="00362383">
            <w:pPr>
              <w:rPr>
                <w:color w:val="000000" w:themeColor="text1"/>
                <w:sz w:val="18"/>
                <w:szCs w:val="18"/>
              </w:rPr>
            </w:pPr>
          </w:p>
        </w:tc>
        <w:tc>
          <w:tcPr>
            <w:tcW w:w="1310" w:type="dxa"/>
          </w:tcPr>
          <w:p w14:paraId="534D2AF7" w14:textId="77777777" w:rsidR="00362383" w:rsidRPr="00AD0F8E" w:rsidRDefault="00362383">
            <w:pPr>
              <w:rPr>
                <w:color w:val="000000" w:themeColor="text1"/>
                <w:sz w:val="18"/>
                <w:szCs w:val="18"/>
              </w:rPr>
            </w:pPr>
          </w:p>
        </w:tc>
        <w:tc>
          <w:tcPr>
            <w:tcW w:w="1310" w:type="dxa"/>
          </w:tcPr>
          <w:p w14:paraId="52762650" w14:textId="77777777" w:rsidR="00362383" w:rsidRPr="00AD0F8E" w:rsidRDefault="00362383">
            <w:pPr>
              <w:rPr>
                <w:color w:val="000000" w:themeColor="text1"/>
                <w:sz w:val="18"/>
                <w:szCs w:val="18"/>
              </w:rPr>
            </w:pPr>
          </w:p>
        </w:tc>
        <w:tc>
          <w:tcPr>
            <w:tcW w:w="5710" w:type="dxa"/>
          </w:tcPr>
          <w:p w14:paraId="19A8AA13" w14:textId="77777777" w:rsidR="00362383" w:rsidRPr="00AD0F8E" w:rsidRDefault="00362383">
            <w:pPr>
              <w:rPr>
                <w:color w:val="000000" w:themeColor="text1"/>
                <w:sz w:val="18"/>
                <w:szCs w:val="18"/>
              </w:rPr>
            </w:pPr>
          </w:p>
          <w:p w14:paraId="76915AAA" w14:textId="77777777" w:rsidR="00362383" w:rsidRPr="00AD0F8E" w:rsidRDefault="00362383">
            <w:pPr>
              <w:rPr>
                <w:color w:val="000000" w:themeColor="text1"/>
                <w:sz w:val="18"/>
                <w:szCs w:val="18"/>
              </w:rPr>
            </w:pPr>
          </w:p>
        </w:tc>
      </w:tr>
      <w:tr w:rsidR="00EF633C" w:rsidRPr="00AD0F8E" w14:paraId="2D40EEC9" w14:textId="77777777">
        <w:trPr>
          <w:trHeight w:val="1075"/>
        </w:trPr>
        <w:tc>
          <w:tcPr>
            <w:tcW w:w="883" w:type="dxa"/>
          </w:tcPr>
          <w:p w14:paraId="39438A41" w14:textId="77777777" w:rsidR="00362383" w:rsidRPr="00AD0F8E" w:rsidRDefault="00362383">
            <w:pPr>
              <w:rPr>
                <w:color w:val="000000" w:themeColor="text1"/>
                <w:sz w:val="18"/>
                <w:szCs w:val="18"/>
              </w:rPr>
            </w:pPr>
          </w:p>
        </w:tc>
        <w:tc>
          <w:tcPr>
            <w:tcW w:w="1385" w:type="dxa"/>
          </w:tcPr>
          <w:p w14:paraId="6F1BAC7D" w14:textId="77777777" w:rsidR="00362383" w:rsidRPr="00AD0F8E" w:rsidRDefault="00362383">
            <w:pPr>
              <w:rPr>
                <w:color w:val="000000" w:themeColor="text1"/>
                <w:sz w:val="18"/>
                <w:szCs w:val="18"/>
              </w:rPr>
            </w:pPr>
          </w:p>
        </w:tc>
        <w:tc>
          <w:tcPr>
            <w:tcW w:w="1310" w:type="dxa"/>
          </w:tcPr>
          <w:p w14:paraId="13B51F30" w14:textId="77777777" w:rsidR="00362383" w:rsidRPr="00AD0F8E" w:rsidRDefault="00362383">
            <w:pPr>
              <w:rPr>
                <w:color w:val="000000" w:themeColor="text1"/>
                <w:sz w:val="18"/>
                <w:szCs w:val="18"/>
              </w:rPr>
            </w:pPr>
          </w:p>
        </w:tc>
        <w:tc>
          <w:tcPr>
            <w:tcW w:w="1310" w:type="dxa"/>
          </w:tcPr>
          <w:p w14:paraId="267A3DF2" w14:textId="77777777" w:rsidR="00362383" w:rsidRPr="00AD0F8E" w:rsidRDefault="00362383">
            <w:pPr>
              <w:rPr>
                <w:color w:val="000000" w:themeColor="text1"/>
                <w:sz w:val="18"/>
                <w:szCs w:val="18"/>
              </w:rPr>
            </w:pPr>
          </w:p>
        </w:tc>
        <w:tc>
          <w:tcPr>
            <w:tcW w:w="5710" w:type="dxa"/>
          </w:tcPr>
          <w:p w14:paraId="3AA727A9" w14:textId="77777777" w:rsidR="00362383" w:rsidRPr="00AD0F8E" w:rsidRDefault="00362383">
            <w:pPr>
              <w:rPr>
                <w:color w:val="000000" w:themeColor="text1"/>
                <w:sz w:val="18"/>
                <w:szCs w:val="18"/>
              </w:rPr>
            </w:pPr>
          </w:p>
          <w:p w14:paraId="39A94175" w14:textId="77777777" w:rsidR="00362383" w:rsidRPr="00AD0F8E" w:rsidRDefault="00362383">
            <w:pPr>
              <w:rPr>
                <w:color w:val="000000" w:themeColor="text1"/>
                <w:sz w:val="18"/>
                <w:szCs w:val="18"/>
              </w:rPr>
            </w:pPr>
          </w:p>
        </w:tc>
      </w:tr>
      <w:tr w:rsidR="00362383" w:rsidRPr="00AD0F8E" w14:paraId="6E7195B4" w14:textId="77777777">
        <w:trPr>
          <w:trHeight w:val="1075"/>
        </w:trPr>
        <w:tc>
          <w:tcPr>
            <w:tcW w:w="883" w:type="dxa"/>
          </w:tcPr>
          <w:p w14:paraId="2F156139" w14:textId="77777777" w:rsidR="00362383" w:rsidRPr="00AD0F8E" w:rsidRDefault="00362383">
            <w:pPr>
              <w:rPr>
                <w:color w:val="000000" w:themeColor="text1"/>
                <w:sz w:val="18"/>
                <w:szCs w:val="18"/>
              </w:rPr>
            </w:pPr>
          </w:p>
        </w:tc>
        <w:tc>
          <w:tcPr>
            <w:tcW w:w="1385" w:type="dxa"/>
          </w:tcPr>
          <w:p w14:paraId="623F9721" w14:textId="77777777" w:rsidR="00362383" w:rsidRPr="00AD0F8E" w:rsidRDefault="00362383">
            <w:pPr>
              <w:rPr>
                <w:color w:val="000000" w:themeColor="text1"/>
                <w:sz w:val="18"/>
                <w:szCs w:val="18"/>
              </w:rPr>
            </w:pPr>
          </w:p>
        </w:tc>
        <w:tc>
          <w:tcPr>
            <w:tcW w:w="1310" w:type="dxa"/>
          </w:tcPr>
          <w:p w14:paraId="3C95BB82" w14:textId="77777777" w:rsidR="00362383" w:rsidRPr="00AD0F8E" w:rsidRDefault="00362383">
            <w:pPr>
              <w:rPr>
                <w:color w:val="000000" w:themeColor="text1"/>
                <w:sz w:val="18"/>
                <w:szCs w:val="18"/>
              </w:rPr>
            </w:pPr>
          </w:p>
        </w:tc>
        <w:tc>
          <w:tcPr>
            <w:tcW w:w="1310" w:type="dxa"/>
          </w:tcPr>
          <w:p w14:paraId="574740FE" w14:textId="77777777" w:rsidR="00362383" w:rsidRPr="00AD0F8E" w:rsidRDefault="00362383">
            <w:pPr>
              <w:rPr>
                <w:color w:val="000000" w:themeColor="text1"/>
                <w:sz w:val="18"/>
                <w:szCs w:val="18"/>
              </w:rPr>
            </w:pPr>
          </w:p>
        </w:tc>
        <w:tc>
          <w:tcPr>
            <w:tcW w:w="5710" w:type="dxa"/>
          </w:tcPr>
          <w:p w14:paraId="63953726" w14:textId="77777777" w:rsidR="00362383" w:rsidRPr="00AD0F8E" w:rsidRDefault="00362383">
            <w:pPr>
              <w:rPr>
                <w:color w:val="000000" w:themeColor="text1"/>
                <w:sz w:val="18"/>
                <w:szCs w:val="18"/>
              </w:rPr>
            </w:pPr>
          </w:p>
        </w:tc>
      </w:tr>
    </w:tbl>
    <w:p w14:paraId="1688FF9F" w14:textId="77777777" w:rsidR="00362383" w:rsidRPr="00AD0F8E" w:rsidRDefault="00362383">
      <w:pPr>
        <w:jc w:val="both"/>
        <w:rPr>
          <w:b/>
          <w:i/>
          <w:color w:val="000000" w:themeColor="text1"/>
          <w:sz w:val="20"/>
          <w:szCs w:val="20"/>
        </w:rPr>
      </w:pPr>
    </w:p>
    <w:p w14:paraId="20C33986" w14:textId="77777777" w:rsidR="00362383" w:rsidRPr="00AD0F8E" w:rsidRDefault="00362383">
      <w:pPr>
        <w:jc w:val="both"/>
        <w:rPr>
          <w:b/>
          <w:i/>
          <w:color w:val="000000" w:themeColor="text1"/>
          <w:sz w:val="20"/>
          <w:szCs w:val="20"/>
        </w:rPr>
      </w:pPr>
    </w:p>
    <w:p w14:paraId="7C829D72" w14:textId="77777777" w:rsidR="00362383" w:rsidRPr="00AD0F8E" w:rsidRDefault="005B5E2D">
      <w:pPr>
        <w:jc w:val="both"/>
        <w:rPr>
          <w:b/>
          <w:i/>
          <w:color w:val="000000" w:themeColor="text1"/>
          <w:sz w:val="20"/>
          <w:szCs w:val="20"/>
        </w:rPr>
      </w:pPr>
      <w:r w:rsidRPr="00AD0F8E">
        <w:rPr>
          <w:b/>
          <w:i/>
          <w:color w:val="000000" w:themeColor="text1"/>
          <w:sz w:val="20"/>
          <w:szCs w:val="20"/>
        </w:rPr>
        <w:t>(1) N° de version du règlement d’études dans l’accréditation 2021-26</w:t>
      </w:r>
    </w:p>
    <w:p w14:paraId="39DF2177" w14:textId="77777777" w:rsidR="00362383" w:rsidRPr="00AD0F8E" w:rsidRDefault="005B5E2D">
      <w:pPr>
        <w:jc w:val="both"/>
        <w:rPr>
          <w:b/>
          <w:i/>
          <w:color w:val="000000" w:themeColor="text1"/>
          <w:sz w:val="20"/>
          <w:szCs w:val="20"/>
        </w:rPr>
      </w:pPr>
      <w:r w:rsidRPr="00AD0F8E">
        <w:rPr>
          <w:b/>
          <w:i/>
          <w:color w:val="000000" w:themeColor="text1"/>
          <w:sz w:val="20"/>
          <w:szCs w:val="20"/>
        </w:rPr>
        <w:t>(2) Validation CFVU pour les composantes élémentaires/Présentation CFVU pour les CSPM</w:t>
      </w:r>
    </w:p>
    <w:p w14:paraId="4013A03B" w14:textId="77777777" w:rsidR="00362383" w:rsidRPr="00AD0F8E" w:rsidRDefault="005B5E2D">
      <w:pPr>
        <w:jc w:val="both"/>
        <w:rPr>
          <w:b/>
          <w:i/>
          <w:color w:val="000000" w:themeColor="text1"/>
          <w:sz w:val="20"/>
          <w:szCs w:val="20"/>
        </w:rPr>
      </w:pPr>
      <w:r w:rsidRPr="00AD0F8E">
        <w:rPr>
          <w:b/>
          <w:i/>
          <w:color w:val="000000" w:themeColor="text1"/>
          <w:sz w:val="20"/>
          <w:szCs w:val="20"/>
        </w:rPr>
        <w:t>(3) Indiquer soit les modifications s’il y en a (dans ce cas, indiquer leur nature et dans quel article ou paragraphe, se trouve la modification) soit sans modification.</w:t>
      </w:r>
    </w:p>
    <w:p w14:paraId="4BF6D4A5" w14:textId="77777777" w:rsidR="00362383" w:rsidRPr="00AD0F8E" w:rsidRDefault="00362383">
      <w:pPr>
        <w:rPr>
          <w:color w:val="000000" w:themeColor="text1"/>
        </w:rPr>
      </w:pPr>
    </w:p>
    <w:p w14:paraId="57489648" w14:textId="77777777" w:rsidR="00362383" w:rsidRPr="00AD0F8E" w:rsidRDefault="00362383">
      <w:pPr>
        <w:rPr>
          <w:color w:val="000000" w:themeColor="text1"/>
        </w:rPr>
      </w:pPr>
    </w:p>
    <w:p w14:paraId="3B6DE11E" w14:textId="4AF0939F" w:rsidR="00E44AE5" w:rsidRPr="00EF633C" w:rsidRDefault="00E44AE5" w:rsidP="00E44AE5">
      <w:pPr>
        <w:rPr>
          <w:rFonts w:asciiTheme="minorHAnsi" w:hAnsiTheme="minorHAnsi" w:cstheme="minorHAnsi"/>
          <w:color w:val="000000" w:themeColor="text1"/>
        </w:rPr>
      </w:pPr>
      <w:r w:rsidRPr="00AD0F8E">
        <w:rPr>
          <w:rFonts w:asciiTheme="minorHAnsi" w:hAnsiTheme="minorHAnsi" w:cstheme="minorHAnsi"/>
          <w:color w:val="000000" w:themeColor="text1"/>
        </w:rPr>
        <w:t xml:space="preserve">La recherche fondamentale et biomédicale sur les </w:t>
      </w:r>
      <w:proofErr w:type="spellStart"/>
      <w:r w:rsidRPr="00AD0F8E">
        <w:rPr>
          <w:rFonts w:asciiTheme="minorHAnsi" w:hAnsiTheme="minorHAnsi" w:cstheme="minorHAnsi"/>
          <w:color w:val="000000" w:themeColor="text1"/>
        </w:rPr>
        <w:t>MAs</w:t>
      </w:r>
      <w:proofErr w:type="spellEnd"/>
      <w:r w:rsidRPr="00AD0F8E">
        <w:rPr>
          <w:rFonts w:asciiTheme="minorHAnsi" w:hAnsiTheme="minorHAnsi" w:cstheme="minorHAnsi"/>
          <w:color w:val="000000" w:themeColor="text1"/>
        </w:rPr>
        <w:t xml:space="preserve"> s’appuie quasi exclusivement sur l’expérimentation animale (principalement des modèles murins). Les études menées au cours des dernières décennies sur ces modèles ont participé grandement à la plupart de nos connaissances sur les mécanismes physiopathologiques de ces maladies. Cependant, elles se sont révélées inefficaces pour prédire le succès des essais cliniques chez l’homme. En effet, plus de 99,6% des médicaments qui ont fait l'objet d'essais cliniques ont échoué à montrer une efficacité ou une sécurité d’utilisation chez les patients atteints de la </w:t>
      </w:r>
      <w:proofErr w:type="spellStart"/>
      <w:r w:rsidRPr="00AD0F8E">
        <w:rPr>
          <w:rFonts w:asciiTheme="minorHAnsi" w:hAnsiTheme="minorHAnsi" w:cstheme="minorHAnsi"/>
          <w:color w:val="000000" w:themeColor="text1"/>
        </w:rPr>
        <w:t>MAs</w:t>
      </w:r>
      <w:proofErr w:type="spellEnd"/>
      <w:r w:rsidRPr="00AD0F8E">
        <w:rPr>
          <w:rFonts w:asciiTheme="minorHAnsi" w:hAnsiTheme="minorHAnsi" w:cstheme="minorHAnsi"/>
          <w:color w:val="000000" w:themeColor="text1"/>
        </w:rPr>
        <w:t xml:space="preserve"> alors qu’ils avaient été validés dans des modèles animaux au préalable.</w:t>
      </w:r>
      <w:r w:rsidRPr="00EF633C">
        <w:rPr>
          <w:rFonts w:asciiTheme="minorHAnsi" w:hAnsiTheme="minorHAnsi" w:cstheme="minorHAnsi"/>
          <w:color w:val="000000" w:themeColor="text1"/>
        </w:rPr>
        <w:t xml:space="preserve"> </w:t>
      </w:r>
    </w:p>
    <w:p w14:paraId="16BA27EB" w14:textId="23DC925B" w:rsidR="00362383" w:rsidRPr="00EF633C" w:rsidRDefault="00362383" w:rsidP="00E44AE5">
      <w:pPr>
        <w:rPr>
          <w:rFonts w:asciiTheme="minorHAnsi" w:hAnsiTheme="minorHAnsi" w:cstheme="minorHAnsi"/>
          <w:color w:val="000000" w:themeColor="text1"/>
        </w:rPr>
      </w:pPr>
    </w:p>
    <w:sectPr w:rsidR="00362383" w:rsidRPr="00EF633C">
      <w:headerReference w:type="even" r:id="rId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B275" w14:textId="77777777" w:rsidR="00910FA2" w:rsidRDefault="00910FA2">
      <w:r>
        <w:separator/>
      </w:r>
    </w:p>
  </w:endnote>
  <w:endnote w:type="continuationSeparator" w:id="0">
    <w:p w14:paraId="73A1DE36" w14:textId="77777777" w:rsidR="00910FA2" w:rsidRDefault="0091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B924" w14:textId="77777777" w:rsidR="00362383" w:rsidRDefault="005B5E2D">
    <w:pPr>
      <w:pStyle w:val="Pieddepage"/>
      <w:ind w:right="360"/>
      <w:rPr>
        <w:sz w:val="16"/>
        <w:szCs w:val="16"/>
      </w:rPr>
    </w:pPr>
    <w:r>
      <w:rPr>
        <w:sz w:val="16"/>
        <w:szCs w:val="16"/>
      </w:rPr>
      <w:t>Date 1</w:t>
    </w:r>
    <w:r>
      <w:rPr>
        <w:sz w:val="16"/>
        <w:szCs w:val="16"/>
        <w:vertAlign w:val="superscript"/>
      </w:rPr>
      <w:t>er</w:t>
    </w:r>
    <w:r>
      <w:rPr>
        <w:sz w:val="16"/>
        <w:szCs w:val="16"/>
      </w:rPr>
      <w:t xml:space="preserve"> passage au CFVU</w:t>
    </w:r>
    <w:r>
      <w:rPr>
        <w:sz w:val="16"/>
        <w:szCs w:val="16"/>
      </w:rPr>
      <w:tab/>
      <w:t>Dernière date de validation</w:t>
    </w:r>
    <w:r>
      <w:rPr>
        <w:sz w:val="16"/>
        <w:szCs w:val="16"/>
      </w:rPr>
      <w:tab/>
      <w:t>Date d’édition</w:t>
    </w:r>
  </w:p>
  <w:p w14:paraId="754A9B7A" w14:textId="77777777" w:rsidR="00362383" w:rsidRDefault="005B5E2D">
    <w:pPr>
      <w:pStyle w:val="Pieddepage"/>
    </w:pPr>
    <w:r>
      <w:rPr>
        <w:sz w:val="16"/>
        <w:szCs w:val="16"/>
      </w:rPr>
      <w:tab/>
      <w:t xml:space="preserve">             </w:t>
    </w:r>
    <w:proofErr w:type="gramStart"/>
    <w:r>
      <w:rPr>
        <w:sz w:val="16"/>
        <w:szCs w:val="16"/>
      </w:rPr>
      <w:t>en</w:t>
    </w:r>
    <w:proofErr w:type="gramEnd"/>
    <w:r>
      <w:rPr>
        <w:sz w:val="16"/>
        <w:szCs w:val="16"/>
      </w:rPr>
      <w:t xml:space="preserve"> CFVU (dernière modification du RDE)</w:t>
    </w:r>
    <w:r>
      <w:tab/>
    </w:r>
  </w:p>
  <w:p w14:paraId="4A3B8BD5" w14:textId="77777777" w:rsidR="00362383" w:rsidRDefault="005B5E2D">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64F11" w14:textId="77777777" w:rsidR="00910FA2" w:rsidRDefault="00910FA2">
      <w:r>
        <w:separator/>
      </w:r>
    </w:p>
  </w:footnote>
  <w:footnote w:type="continuationSeparator" w:id="0">
    <w:p w14:paraId="160D0D40" w14:textId="77777777" w:rsidR="00910FA2" w:rsidRDefault="0091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B2A6" w14:textId="77777777" w:rsidR="00362383" w:rsidRDefault="005B5E2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958110" w14:textId="77777777" w:rsidR="00362383" w:rsidRDefault="0036238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28B9" w14:textId="77777777" w:rsidR="00362383" w:rsidRDefault="005B5E2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12</w:t>
    </w:r>
    <w:r>
      <w:rPr>
        <w:rStyle w:val="Numrodepage"/>
      </w:rPr>
      <w:fldChar w:fldCharType="end"/>
    </w:r>
  </w:p>
  <w:p w14:paraId="5BE50697" w14:textId="77777777" w:rsidR="00362383" w:rsidRDefault="005B5E2D">
    <w:pPr>
      <w:pStyle w:val="En-tte"/>
      <w:tabs>
        <w:tab w:val="clear" w:pos="4536"/>
        <w:tab w:val="clear" w:pos="9072"/>
        <w:tab w:val="left" w:pos="2280"/>
      </w:tabs>
      <w:ind w:right="360"/>
    </w:pPr>
    <w:r>
      <w:rPr>
        <w:noProof/>
      </w:rPr>
      <mc:AlternateContent>
        <mc:Choice Requires="wpg">
          <w:drawing>
            <wp:inline distT="0" distB="0" distL="0" distR="0" wp14:anchorId="6EEF6B79" wp14:editId="71FAFFBC">
              <wp:extent cx="713740" cy="518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1"/>
                      <a:stretch/>
                    </pic:blipFill>
                    <pic:spPr bwMode="auto">
                      <a:xfrm>
                        <a:off x="0" y="0"/>
                        <a:ext cx="713740" cy="518160"/>
                      </a:xfrm>
                      <a:prstGeom prst="rect">
                        <a:avLst/>
                      </a:prstGeom>
                      <a:noFill/>
                      <a:ln>
                        <a:noFill/>
                      </a:ln>
                    </pic:spPr>
                  </pic:pic>
                </a:graphicData>
              </a:graphic>
            </wp:inline>
          </w:drawing>
        </mc:Choice>
        <mc:Fallback xmlns:oel="http://schemas.microsoft.com/office/2019/extlst"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6.2pt;height:40.8pt;mso-wrap-distance-left:0.0pt;mso-wrap-distance-top:0.0pt;mso-wrap-distance-right:0.0pt;mso-wrap-distance-bottom:0.0pt;" stroked="f">
              <v:path textboxrect="0,0,0,0"/>
              <v:imagedata r:id="rId2" o:titl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0D3"/>
    <w:multiLevelType w:val="hybridMultilevel"/>
    <w:tmpl w:val="B2E69458"/>
    <w:lvl w:ilvl="0" w:tplc="635A0CF6">
      <w:start w:val="7"/>
      <w:numFmt w:val="bullet"/>
      <w:lvlText w:val=""/>
      <w:lvlJc w:val="left"/>
      <w:pPr>
        <w:ind w:left="720" w:hanging="360"/>
      </w:pPr>
      <w:rPr>
        <w:rFonts w:ascii="Symbol" w:eastAsia="Times New Roman" w:hAnsi="Symbol" w:cs="Times New Roman" w:hint="default"/>
      </w:rPr>
    </w:lvl>
    <w:lvl w:ilvl="1" w:tplc="968CF5EE">
      <w:start w:val="1"/>
      <w:numFmt w:val="bullet"/>
      <w:lvlText w:val="o"/>
      <w:lvlJc w:val="left"/>
      <w:pPr>
        <w:ind w:left="1440" w:hanging="360"/>
      </w:pPr>
      <w:rPr>
        <w:rFonts w:ascii="Courier New" w:hAnsi="Courier New" w:cs="Courier New" w:hint="default"/>
      </w:rPr>
    </w:lvl>
    <w:lvl w:ilvl="2" w:tplc="51C6A708">
      <w:start w:val="1"/>
      <w:numFmt w:val="bullet"/>
      <w:lvlText w:val=""/>
      <w:lvlJc w:val="left"/>
      <w:pPr>
        <w:ind w:left="2160" w:hanging="360"/>
      </w:pPr>
      <w:rPr>
        <w:rFonts w:ascii="Wingdings" w:hAnsi="Wingdings" w:hint="default"/>
      </w:rPr>
    </w:lvl>
    <w:lvl w:ilvl="3" w:tplc="50764C8C">
      <w:start w:val="1"/>
      <w:numFmt w:val="bullet"/>
      <w:lvlText w:val=""/>
      <w:lvlJc w:val="left"/>
      <w:pPr>
        <w:ind w:left="2880" w:hanging="360"/>
      </w:pPr>
      <w:rPr>
        <w:rFonts w:ascii="Symbol" w:hAnsi="Symbol" w:hint="default"/>
      </w:rPr>
    </w:lvl>
    <w:lvl w:ilvl="4" w:tplc="1AE65584">
      <w:start w:val="1"/>
      <w:numFmt w:val="bullet"/>
      <w:lvlText w:val="o"/>
      <w:lvlJc w:val="left"/>
      <w:pPr>
        <w:ind w:left="3600" w:hanging="360"/>
      </w:pPr>
      <w:rPr>
        <w:rFonts w:ascii="Courier New" w:hAnsi="Courier New" w:cs="Courier New" w:hint="default"/>
      </w:rPr>
    </w:lvl>
    <w:lvl w:ilvl="5" w:tplc="185CCF74">
      <w:start w:val="1"/>
      <w:numFmt w:val="bullet"/>
      <w:lvlText w:val=""/>
      <w:lvlJc w:val="left"/>
      <w:pPr>
        <w:ind w:left="4320" w:hanging="360"/>
      </w:pPr>
      <w:rPr>
        <w:rFonts w:ascii="Wingdings" w:hAnsi="Wingdings" w:hint="default"/>
      </w:rPr>
    </w:lvl>
    <w:lvl w:ilvl="6" w:tplc="402428A0">
      <w:start w:val="1"/>
      <w:numFmt w:val="bullet"/>
      <w:lvlText w:val=""/>
      <w:lvlJc w:val="left"/>
      <w:pPr>
        <w:ind w:left="5040" w:hanging="360"/>
      </w:pPr>
      <w:rPr>
        <w:rFonts w:ascii="Symbol" w:hAnsi="Symbol" w:hint="default"/>
      </w:rPr>
    </w:lvl>
    <w:lvl w:ilvl="7" w:tplc="C5DC0CDC">
      <w:start w:val="1"/>
      <w:numFmt w:val="bullet"/>
      <w:lvlText w:val="o"/>
      <w:lvlJc w:val="left"/>
      <w:pPr>
        <w:ind w:left="5760" w:hanging="360"/>
      </w:pPr>
      <w:rPr>
        <w:rFonts w:ascii="Courier New" w:hAnsi="Courier New" w:cs="Courier New" w:hint="default"/>
      </w:rPr>
    </w:lvl>
    <w:lvl w:ilvl="8" w:tplc="939C7520">
      <w:start w:val="1"/>
      <w:numFmt w:val="bullet"/>
      <w:lvlText w:val=""/>
      <w:lvlJc w:val="left"/>
      <w:pPr>
        <w:ind w:left="6480" w:hanging="360"/>
      </w:pPr>
      <w:rPr>
        <w:rFonts w:ascii="Wingdings" w:hAnsi="Wingdings" w:hint="default"/>
      </w:rPr>
    </w:lvl>
  </w:abstractNum>
  <w:abstractNum w:abstractNumId="1" w15:restartNumberingAfterBreak="0">
    <w:nsid w:val="0FE334A9"/>
    <w:multiLevelType w:val="hybridMultilevel"/>
    <w:tmpl w:val="F9BEAC98"/>
    <w:lvl w:ilvl="0" w:tplc="D03661D6">
      <w:start w:val="1"/>
      <w:numFmt w:val="bullet"/>
      <w:lvlText w:val="-"/>
      <w:lvlJc w:val="left"/>
      <w:pPr>
        <w:ind w:left="720" w:hanging="360"/>
      </w:pPr>
      <w:rPr>
        <w:rFonts w:ascii="Arial" w:eastAsia="Times New Roman" w:hAnsi="Arial" w:cs="Arial" w:hint="default"/>
      </w:rPr>
    </w:lvl>
    <w:lvl w:ilvl="1" w:tplc="EE003760">
      <w:start w:val="1"/>
      <w:numFmt w:val="bullet"/>
      <w:lvlText w:val="o"/>
      <w:lvlJc w:val="left"/>
      <w:pPr>
        <w:ind w:left="1440" w:hanging="360"/>
      </w:pPr>
      <w:rPr>
        <w:rFonts w:ascii="Courier New" w:hAnsi="Courier New" w:cs="Courier New" w:hint="default"/>
      </w:rPr>
    </w:lvl>
    <w:lvl w:ilvl="2" w:tplc="C0B09C2A">
      <w:start w:val="1"/>
      <w:numFmt w:val="bullet"/>
      <w:lvlText w:val=""/>
      <w:lvlJc w:val="left"/>
      <w:pPr>
        <w:ind w:left="2160" w:hanging="360"/>
      </w:pPr>
      <w:rPr>
        <w:rFonts w:ascii="Wingdings" w:hAnsi="Wingdings" w:hint="default"/>
      </w:rPr>
    </w:lvl>
    <w:lvl w:ilvl="3" w:tplc="604E1796">
      <w:start w:val="1"/>
      <w:numFmt w:val="bullet"/>
      <w:lvlText w:val=""/>
      <w:lvlJc w:val="left"/>
      <w:pPr>
        <w:ind w:left="2880" w:hanging="360"/>
      </w:pPr>
      <w:rPr>
        <w:rFonts w:ascii="Symbol" w:hAnsi="Symbol" w:hint="default"/>
      </w:rPr>
    </w:lvl>
    <w:lvl w:ilvl="4" w:tplc="4AA40460">
      <w:start w:val="1"/>
      <w:numFmt w:val="bullet"/>
      <w:lvlText w:val="o"/>
      <w:lvlJc w:val="left"/>
      <w:pPr>
        <w:ind w:left="3600" w:hanging="360"/>
      </w:pPr>
      <w:rPr>
        <w:rFonts w:ascii="Courier New" w:hAnsi="Courier New" w:cs="Courier New" w:hint="default"/>
      </w:rPr>
    </w:lvl>
    <w:lvl w:ilvl="5" w:tplc="4D10C0BE">
      <w:start w:val="1"/>
      <w:numFmt w:val="bullet"/>
      <w:lvlText w:val=""/>
      <w:lvlJc w:val="left"/>
      <w:pPr>
        <w:ind w:left="4320" w:hanging="360"/>
      </w:pPr>
      <w:rPr>
        <w:rFonts w:ascii="Wingdings" w:hAnsi="Wingdings" w:hint="default"/>
      </w:rPr>
    </w:lvl>
    <w:lvl w:ilvl="6" w:tplc="BEB2584E">
      <w:start w:val="1"/>
      <w:numFmt w:val="bullet"/>
      <w:lvlText w:val=""/>
      <w:lvlJc w:val="left"/>
      <w:pPr>
        <w:ind w:left="5040" w:hanging="360"/>
      </w:pPr>
      <w:rPr>
        <w:rFonts w:ascii="Symbol" w:hAnsi="Symbol" w:hint="default"/>
      </w:rPr>
    </w:lvl>
    <w:lvl w:ilvl="7" w:tplc="2894F820">
      <w:start w:val="1"/>
      <w:numFmt w:val="bullet"/>
      <w:lvlText w:val="o"/>
      <w:lvlJc w:val="left"/>
      <w:pPr>
        <w:ind w:left="5760" w:hanging="360"/>
      </w:pPr>
      <w:rPr>
        <w:rFonts w:ascii="Courier New" w:hAnsi="Courier New" w:cs="Courier New" w:hint="default"/>
      </w:rPr>
    </w:lvl>
    <w:lvl w:ilvl="8" w:tplc="8E1077A8">
      <w:start w:val="1"/>
      <w:numFmt w:val="bullet"/>
      <w:lvlText w:val=""/>
      <w:lvlJc w:val="left"/>
      <w:pPr>
        <w:ind w:left="6480" w:hanging="360"/>
      </w:pPr>
      <w:rPr>
        <w:rFonts w:ascii="Wingdings" w:hAnsi="Wingdings" w:hint="default"/>
      </w:rPr>
    </w:lvl>
  </w:abstractNum>
  <w:abstractNum w:abstractNumId="2" w15:restartNumberingAfterBreak="0">
    <w:nsid w:val="156A4767"/>
    <w:multiLevelType w:val="hybridMultilevel"/>
    <w:tmpl w:val="EAB22B76"/>
    <w:lvl w:ilvl="0" w:tplc="AE2201BA">
      <w:start w:val="5"/>
      <w:numFmt w:val="bullet"/>
      <w:lvlText w:val=""/>
      <w:lvlJc w:val="left"/>
      <w:pPr>
        <w:ind w:left="720" w:hanging="360"/>
      </w:pPr>
      <w:rPr>
        <w:rFonts w:ascii="Symbol" w:eastAsia="Times New Roman" w:hAnsi="Symbol" w:cs="Times New Roman" w:hint="default"/>
      </w:rPr>
    </w:lvl>
    <w:lvl w:ilvl="1" w:tplc="A08C93C6">
      <w:start w:val="1"/>
      <w:numFmt w:val="bullet"/>
      <w:lvlText w:val="o"/>
      <w:lvlJc w:val="left"/>
      <w:pPr>
        <w:ind w:left="1440" w:hanging="360"/>
      </w:pPr>
      <w:rPr>
        <w:rFonts w:ascii="Courier New" w:hAnsi="Courier New" w:cs="Courier New" w:hint="default"/>
      </w:rPr>
    </w:lvl>
    <w:lvl w:ilvl="2" w:tplc="8794B4F4">
      <w:start w:val="1"/>
      <w:numFmt w:val="bullet"/>
      <w:lvlText w:val=""/>
      <w:lvlJc w:val="left"/>
      <w:pPr>
        <w:ind w:left="2160" w:hanging="360"/>
      </w:pPr>
      <w:rPr>
        <w:rFonts w:ascii="Wingdings" w:hAnsi="Wingdings" w:hint="default"/>
      </w:rPr>
    </w:lvl>
    <w:lvl w:ilvl="3" w:tplc="7E90F5EC">
      <w:start w:val="1"/>
      <w:numFmt w:val="bullet"/>
      <w:lvlText w:val=""/>
      <w:lvlJc w:val="left"/>
      <w:pPr>
        <w:ind w:left="2880" w:hanging="360"/>
      </w:pPr>
      <w:rPr>
        <w:rFonts w:ascii="Symbol" w:hAnsi="Symbol" w:hint="default"/>
      </w:rPr>
    </w:lvl>
    <w:lvl w:ilvl="4" w:tplc="F4C4C70C">
      <w:start w:val="1"/>
      <w:numFmt w:val="bullet"/>
      <w:lvlText w:val="o"/>
      <w:lvlJc w:val="left"/>
      <w:pPr>
        <w:ind w:left="3600" w:hanging="360"/>
      </w:pPr>
      <w:rPr>
        <w:rFonts w:ascii="Courier New" w:hAnsi="Courier New" w:cs="Courier New" w:hint="default"/>
      </w:rPr>
    </w:lvl>
    <w:lvl w:ilvl="5" w:tplc="8B0AA768">
      <w:start w:val="1"/>
      <w:numFmt w:val="bullet"/>
      <w:lvlText w:val=""/>
      <w:lvlJc w:val="left"/>
      <w:pPr>
        <w:ind w:left="4320" w:hanging="360"/>
      </w:pPr>
      <w:rPr>
        <w:rFonts w:ascii="Wingdings" w:hAnsi="Wingdings" w:hint="default"/>
      </w:rPr>
    </w:lvl>
    <w:lvl w:ilvl="6" w:tplc="D5DCFDA4">
      <w:start w:val="1"/>
      <w:numFmt w:val="bullet"/>
      <w:lvlText w:val=""/>
      <w:lvlJc w:val="left"/>
      <w:pPr>
        <w:ind w:left="5040" w:hanging="360"/>
      </w:pPr>
      <w:rPr>
        <w:rFonts w:ascii="Symbol" w:hAnsi="Symbol" w:hint="default"/>
      </w:rPr>
    </w:lvl>
    <w:lvl w:ilvl="7" w:tplc="21DEA73A">
      <w:start w:val="1"/>
      <w:numFmt w:val="bullet"/>
      <w:lvlText w:val="o"/>
      <w:lvlJc w:val="left"/>
      <w:pPr>
        <w:ind w:left="5760" w:hanging="360"/>
      </w:pPr>
      <w:rPr>
        <w:rFonts w:ascii="Courier New" w:hAnsi="Courier New" w:cs="Courier New" w:hint="default"/>
      </w:rPr>
    </w:lvl>
    <w:lvl w:ilvl="8" w:tplc="ECAC14E8">
      <w:start w:val="1"/>
      <w:numFmt w:val="bullet"/>
      <w:lvlText w:val=""/>
      <w:lvlJc w:val="left"/>
      <w:pPr>
        <w:ind w:left="6480" w:hanging="360"/>
      </w:pPr>
      <w:rPr>
        <w:rFonts w:ascii="Wingdings" w:hAnsi="Wingdings" w:hint="default"/>
      </w:rPr>
    </w:lvl>
  </w:abstractNum>
  <w:abstractNum w:abstractNumId="3" w15:restartNumberingAfterBreak="0">
    <w:nsid w:val="1B694A9D"/>
    <w:multiLevelType w:val="hybridMultilevel"/>
    <w:tmpl w:val="7B7E2BB4"/>
    <w:lvl w:ilvl="0" w:tplc="E5B63E96">
      <w:start w:val="1"/>
      <w:numFmt w:val="bullet"/>
      <w:lvlText w:val=""/>
      <w:lvlJc w:val="left"/>
      <w:pPr>
        <w:tabs>
          <w:tab w:val="num" w:pos="720"/>
        </w:tabs>
        <w:ind w:left="720" w:hanging="360"/>
      </w:pPr>
      <w:rPr>
        <w:rFonts w:ascii="Wingdings" w:hAnsi="Wingdings" w:hint="default"/>
      </w:rPr>
    </w:lvl>
    <w:lvl w:ilvl="1" w:tplc="74B49650">
      <w:start w:val="1"/>
      <w:numFmt w:val="bullet"/>
      <w:lvlText w:val="o"/>
      <w:lvlJc w:val="left"/>
      <w:pPr>
        <w:tabs>
          <w:tab w:val="num" w:pos="1440"/>
        </w:tabs>
        <w:ind w:left="1440" w:hanging="360"/>
      </w:pPr>
      <w:rPr>
        <w:rFonts w:ascii="Courier New" w:hAnsi="Courier New" w:cs="Courier New" w:hint="default"/>
      </w:rPr>
    </w:lvl>
    <w:lvl w:ilvl="2" w:tplc="0CFC7ACE">
      <w:start w:val="1"/>
      <w:numFmt w:val="bullet"/>
      <w:lvlText w:val=""/>
      <w:lvlJc w:val="left"/>
      <w:pPr>
        <w:tabs>
          <w:tab w:val="num" w:pos="2160"/>
        </w:tabs>
        <w:ind w:left="2160" w:hanging="360"/>
      </w:pPr>
      <w:rPr>
        <w:rFonts w:ascii="Wingdings" w:hAnsi="Wingdings" w:hint="default"/>
      </w:rPr>
    </w:lvl>
    <w:lvl w:ilvl="3" w:tplc="991C38C2">
      <w:start w:val="1"/>
      <w:numFmt w:val="bullet"/>
      <w:lvlText w:val=""/>
      <w:lvlJc w:val="left"/>
      <w:pPr>
        <w:tabs>
          <w:tab w:val="num" w:pos="2880"/>
        </w:tabs>
        <w:ind w:left="2880" w:hanging="360"/>
      </w:pPr>
      <w:rPr>
        <w:rFonts w:ascii="Symbol" w:hAnsi="Symbol" w:hint="default"/>
      </w:rPr>
    </w:lvl>
    <w:lvl w:ilvl="4" w:tplc="FB4E9946">
      <w:start w:val="1"/>
      <w:numFmt w:val="bullet"/>
      <w:lvlText w:val="o"/>
      <w:lvlJc w:val="left"/>
      <w:pPr>
        <w:tabs>
          <w:tab w:val="num" w:pos="3600"/>
        </w:tabs>
        <w:ind w:left="3600" w:hanging="360"/>
      </w:pPr>
      <w:rPr>
        <w:rFonts w:ascii="Courier New" w:hAnsi="Courier New" w:cs="Courier New" w:hint="default"/>
      </w:rPr>
    </w:lvl>
    <w:lvl w:ilvl="5" w:tplc="7B6EA7D4">
      <w:start w:val="1"/>
      <w:numFmt w:val="bullet"/>
      <w:lvlText w:val=""/>
      <w:lvlJc w:val="left"/>
      <w:pPr>
        <w:tabs>
          <w:tab w:val="num" w:pos="4320"/>
        </w:tabs>
        <w:ind w:left="4320" w:hanging="360"/>
      </w:pPr>
      <w:rPr>
        <w:rFonts w:ascii="Wingdings" w:hAnsi="Wingdings" w:hint="default"/>
      </w:rPr>
    </w:lvl>
    <w:lvl w:ilvl="6" w:tplc="D8DACEBC">
      <w:start w:val="1"/>
      <w:numFmt w:val="bullet"/>
      <w:lvlText w:val=""/>
      <w:lvlJc w:val="left"/>
      <w:pPr>
        <w:tabs>
          <w:tab w:val="num" w:pos="5040"/>
        </w:tabs>
        <w:ind w:left="5040" w:hanging="360"/>
      </w:pPr>
      <w:rPr>
        <w:rFonts w:ascii="Symbol" w:hAnsi="Symbol" w:hint="default"/>
      </w:rPr>
    </w:lvl>
    <w:lvl w:ilvl="7" w:tplc="B3B4AD94">
      <w:start w:val="1"/>
      <w:numFmt w:val="bullet"/>
      <w:lvlText w:val="o"/>
      <w:lvlJc w:val="left"/>
      <w:pPr>
        <w:tabs>
          <w:tab w:val="num" w:pos="5760"/>
        </w:tabs>
        <w:ind w:left="5760" w:hanging="360"/>
      </w:pPr>
      <w:rPr>
        <w:rFonts w:ascii="Courier New" w:hAnsi="Courier New" w:cs="Courier New" w:hint="default"/>
      </w:rPr>
    </w:lvl>
    <w:lvl w:ilvl="8" w:tplc="B3C2ACE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D2CAC"/>
    <w:multiLevelType w:val="hybridMultilevel"/>
    <w:tmpl w:val="17E6566C"/>
    <w:lvl w:ilvl="0" w:tplc="09EA9588">
      <w:start w:val="14"/>
      <w:numFmt w:val="bullet"/>
      <w:lvlText w:val="-"/>
      <w:lvlJc w:val="left"/>
      <w:pPr>
        <w:ind w:left="359" w:hanging="360"/>
      </w:pPr>
      <w:rPr>
        <w:rFonts w:ascii="Arial" w:eastAsia="Times New Roman" w:hAnsi="Arial" w:cs="Arial" w:hint="default"/>
      </w:rPr>
    </w:lvl>
    <w:lvl w:ilvl="1" w:tplc="31E69DB0">
      <w:start w:val="1"/>
      <w:numFmt w:val="bullet"/>
      <w:lvlText w:val="o"/>
      <w:lvlJc w:val="left"/>
      <w:pPr>
        <w:ind w:left="1079" w:hanging="360"/>
      </w:pPr>
      <w:rPr>
        <w:rFonts w:ascii="Courier New" w:hAnsi="Courier New" w:cs="Courier New" w:hint="default"/>
      </w:rPr>
    </w:lvl>
    <w:lvl w:ilvl="2" w:tplc="16AE6890">
      <w:start w:val="1"/>
      <w:numFmt w:val="bullet"/>
      <w:lvlText w:val=""/>
      <w:lvlJc w:val="left"/>
      <w:pPr>
        <w:ind w:left="1799" w:hanging="360"/>
      </w:pPr>
      <w:rPr>
        <w:rFonts w:ascii="Wingdings" w:hAnsi="Wingdings" w:hint="default"/>
      </w:rPr>
    </w:lvl>
    <w:lvl w:ilvl="3" w:tplc="DD049CC6">
      <w:start w:val="1"/>
      <w:numFmt w:val="bullet"/>
      <w:lvlText w:val=""/>
      <w:lvlJc w:val="left"/>
      <w:pPr>
        <w:ind w:left="2519" w:hanging="360"/>
      </w:pPr>
      <w:rPr>
        <w:rFonts w:ascii="Symbol" w:hAnsi="Symbol" w:hint="default"/>
      </w:rPr>
    </w:lvl>
    <w:lvl w:ilvl="4" w:tplc="CFF0E756">
      <w:start w:val="1"/>
      <w:numFmt w:val="bullet"/>
      <w:lvlText w:val="o"/>
      <w:lvlJc w:val="left"/>
      <w:pPr>
        <w:ind w:left="3239" w:hanging="360"/>
      </w:pPr>
      <w:rPr>
        <w:rFonts w:ascii="Courier New" w:hAnsi="Courier New" w:cs="Courier New" w:hint="default"/>
      </w:rPr>
    </w:lvl>
    <w:lvl w:ilvl="5" w:tplc="7D6C3E44">
      <w:start w:val="1"/>
      <w:numFmt w:val="bullet"/>
      <w:lvlText w:val=""/>
      <w:lvlJc w:val="left"/>
      <w:pPr>
        <w:ind w:left="3959" w:hanging="360"/>
      </w:pPr>
      <w:rPr>
        <w:rFonts w:ascii="Wingdings" w:hAnsi="Wingdings" w:hint="default"/>
      </w:rPr>
    </w:lvl>
    <w:lvl w:ilvl="6" w:tplc="2F88D2EC">
      <w:start w:val="1"/>
      <w:numFmt w:val="bullet"/>
      <w:lvlText w:val=""/>
      <w:lvlJc w:val="left"/>
      <w:pPr>
        <w:ind w:left="4679" w:hanging="360"/>
      </w:pPr>
      <w:rPr>
        <w:rFonts w:ascii="Symbol" w:hAnsi="Symbol" w:hint="default"/>
      </w:rPr>
    </w:lvl>
    <w:lvl w:ilvl="7" w:tplc="459AB778">
      <w:start w:val="1"/>
      <w:numFmt w:val="bullet"/>
      <w:lvlText w:val="o"/>
      <w:lvlJc w:val="left"/>
      <w:pPr>
        <w:ind w:left="5399" w:hanging="360"/>
      </w:pPr>
      <w:rPr>
        <w:rFonts w:ascii="Courier New" w:hAnsi="Courier New" w:cs="Courier New" w:hint="default"/>
      </w:rPr>
    </w:lvl>
    <w:lvl w:ilvl="8" w:tplc="F88E12DE">
      <w:start w:val="1"/>
      <w:numFmt w:val="bullet"/>
      <w:lvlText w:val=""/>
      <w:lvlJc w:val="left"/>
      <w:pPr>
        <w:ind w:left="6119" w:hanging="360"/>
      </w:pPr>
      <w:rPr>
        <w:rFonts w:ascii="Wingdings" w:hAnsi="Wingdings" w:hint="default"/>
      </w:rPr>
    </w:lvl>
  </w:abstractNum>
  <w:abstractNum w:abstractNumId="5" w15:restartNumberingAfterBreak="0">
    <w:nsid w:val="1C122803"/>
    <w:multiLevelType w:val="hybridMultilevel"/>
    <w:tmpl w:val="7BD87AC8"/>
    <w:lvl w:ilvl="0" w:tplc="AD983F72">
      <w:start w:val="2"/>
      <w:numFmt w:val="bullet"/>
      <w:lvlText w:val="-"/>
      <w:lvlJc w:val="left"/>
      <w:pPr>
        <w:ind w:left="1080" w:hanging="360"/>
      </w:pPr>
      <w:rPr>
        <w:rFonts w:ascii="Arial" w:eastAsia="Times New Roman" w:hAnsi="Arial" w:cs="Arial" w:hint="default"/>
      </w:rPr>
    </w:lvl>
    <w:lvl w:ilvl="1" w:tplc="4288A81A">
      <w:start w:val="1"/>
      <w:numFmt w:val="bullet"/>
      <w:lvlText w:val="o"/>
      <w:lvlJc w:val="left"/>
      <w:pPr>
        <w:ind w:left="1800" w:hanging="360"/>
      </w:pPr>
      <w:rPr>
        <w:rFonts w:ascii="Courier New" w:hAnsi="Courier New" w:cs="Courier New" w:hint="default"/>
      </w:rPr>
    </w:lvl>
    <w:lvl w:ilvl="2" w:tplc="8B768FD4">
      <w:start w:val="1"/>
      <w:numFmt w:val="bullet"/>
      <w:lvlText w:val=""/>
      <w:lvlJc w:val="left"/>
      <w:pPr>
        <w:ind w:left="2520" w:hanging="360"/>
      </w:pPr>
      <w:rPr>
        <w:rFonts w:ascii="Wingdings" w:hAnsi="Wingdings" w:hint="default"/>
      </w:rPr>
    </w:lvl>
    <w:lvl w:ilvl="3" w:tplc="474C8A9A">
      <w:start w:val="1"/>
      <w:numFmt w:val="bullet"/>
      <w:lvlText w:val=""/>
      <w:lvlJc w:val="left"/>
      <w:pPr>
        <w:ind w:left="3240" w:hanging="360"/>
      </w:pPr>
      <w:rPr>
        <w:rFonts w:ascii="Symbol" w:hAnsi="Symbol" w:hint="default"/>
      </w:rPr>
    </w:lvl>
    <w:lvl w:ilvl="4" w:tplc="CDC491A8">
      <w:start w:val="1"/>
      <w:numFmt w:val="bullet"/>
      <w:lvlText w:val="o"/>
      <w:lvlJc w:val="left"/>
      <w:pPr>
        <w:ind w:left="3960" w:hanging="360"/>
      </w:pPr>
      <w:rPr>
        <w:rFonts w:ascii="Courier New" w:hAnsi="Courier New" w:cs="Courier New" w:hint="default"/>
      </w:rPr>
    </w:lvl>
    <w:lvl w:ilvl="5" w:tplc="7C30CB96">
      <w:start w:val="1"/>
      <w:numFmt w:val="bullet"/>
      <w:lvlText w:val=""/>
      <w:lvlJc w:val="left"/>
      <w:pPr>
        <w:ind w:left="4680" w:hanging="360"/>
      </w:pPr>
      <w:rPr>
        <w:rFonts w:ascii="Wingdings" w:hAnsi="Wingdings" w:hint="default"/>
      </w:rPr>
    </w:lvl>
    <w:lvl w:ilvl="6" w:tplc="ED78CC42">
      <w:start w:val="1"/>
      <w:numFmt w:val="bullet"/>
      <w:lvlText w:val=""/>
      <w:lvlJc w:val="left"/>
      <w:pPr>
        <w:ind w:left="5400" w:hanging="360"/>
      </w:pPr>
      <w:rPr>
        <w:rFonts w:ascii="Symbol" w:hAnsi="Symbol" w:hint="default"/>
      </w:rPr>
    </w:lvl>
    <w:lvl w:ilvl="7" w:tplc="A636D9D2">
      <w:start w:val="1"/>
      <w:numFmt w:val="bullet"/>
      <w:lvlText w:val="o"/>
      <w:lvlJc w:val="left"/>
      <w:pPr>
        <w:ind w:left="6120" w:hanging="360"/>
      </w:pPr>
      <w:rPr>
        <w:rFonts w:ascii="Courier New" w:hAnsi="Courier New" w:cs="Courier New" w:hint="default"/>
      </w:rPr>
    </w:lvl>
    <w:lvl w:ilvl="8" w:tplc="F6D84EEC">
      <w:start w:val="1"/>
      <w:numFmt w:val="bullet"/>
      <w:lvlText w:val=""/>
      <w:lvlJc w:val="left"/>
      <w:pPr>
        <w:ind w:left="6840" w:hanging="360"/>
      </w:pPr>
      <w:rPr>
        <w:rFonts w:ascii="Wingdings" w:hAnsi="Wingdings" w:hint="default"/>
      </w:rPr>
    </w:lvl>
  </w:abstractNum>
  <w:abstractNum w:abstractNumId="6" w15:restartNumberingAfterBreak="0">
    <w:nsid w:val="20953AE4"/>
    <w:multiLevelType w:val="hybridMultilevel"/>
    <w:tmpl w:val="E006F074"/>
    <w:lvl w:ilvl="0" w:tplc="525CF618">
      <w:start w:val="1"/>
      <w:numFmt w:val="bullet"/>
      <w:lvlText w:val=""/>
      <w:lvlJc w:val="left"/>
      <w:pPr>
        <w:tabs>
          <w:tab w:val="num" w:pos="1860"/>
        </w:tabs>
        <w:ind w:left="1860" w:hanging="360"/>
      </w:pPr>
      <w:rPr>
        <w:rFonts w:ascii="Wingdings" w:hAnsi="Wingdings" w:hint="default"/>
      </w:rPr>
    </w:lvl>
    <w:lvl w:ilvl="1" w:tplc="8BE41366">
      <w:start w:val="1"/>
      <w:numFmt w:val="bullet"/>
      <w:lvlText w:val="o"/>
      <w:lvlJc w:val="left"/>
      <w:pPr>
        <w:tabs>
          <w:tab w:val="num" w:pos="2580"/>
        </w:tabs>
        <w:ind w:left="2580" w:hanging="360"/>
      </w:pPr>
      <w:rPr>
        <w:rFonts w:ascii="Courier New" w:hAnsi="Courier New" w:cs="Courier New" w:hint="default"/>
      </w:rPr>
    </w:lvl>
    <w:lvl w:ilvl="2" w:tplc="882EF522">
      <w:start w:val="1"/>
      <w:numFmt w:val="bullet"/>
      <w:lvlText w:val=""/>
      <w:lvlJc w:val="left"/>
      <w:pPr>
        <w:tabs>
          <w:tab w:val="num" w:pos="3300"/>
        </w:tabs>
        <w:ind w:left="3300" w:hanging="360"/>
      </w:pPr>
      <w:rPr>
        <w:rFonts w:ascii="Wingdings" w:hAnsi="Wingdings" w:hint="default"/>
      </w:rPr>
    </w:lvl>
    <w:lvl w:ilvl="3" w:tplc="BF300C80">
      <w:start w:val="1"/>
      <w:numFmt w:val="bullet"/>
      <w:lvlText w:val=""/>
      <w:lvlJc w:val="left"/>
      <w:pPr>
        <w:tabs>
          <w:tab w:val="num" w:pos="4020"/>
        </w:tabs>
        <w:ind w:left="4020" w:hanging="360"/>
      </w:pPr>
      <w:rPr>
        <w:rFonts w:ascii="Symbol" w:hAnsi="Symbol" w:hint="default"/>
      </w:rPr>
    </w:lvl>
    <w:lvl w:ilvl="4" w:tplc="FF6C84B4">
      <w:start w:val="1"/>
      <w:numFmt w:val="bullet"/>
      <w:lvlText w:val="o"/>
      <w:lvlJc w:val="left"/>
      <w:pPr>
        <w:tabs>
          <w:tab w:val="num" w:pos="4740"/>
        </w:tabs>
        <w:ind w:left="4740" w:hanging="360"/>
      </w:pPr>
      <w:rPr>
        <w:rFonts w:ascii="Courier New" w:hAnsi="Courier New" w:cs="Courier New" w:hint="default"/>
      </w:rPr>
    </w:lvl>
    <w:lvl w:ilvl="5" w:tplc="5A18CEB6">
      <w:start w:val="1"/>
      <w:numFmt w:val="bullet"/>
      <w:lvlText w:val=""/>
      <w:lvlJc w:val="left"/>
      <w:pPr>
        <w:tabs>
          <w:tab w:val="num" w:pos="5460"/>
        </w:tabs>
        <w:ind w:left="5460" w:hanging="360"/>
      </w:pPr>
      <w:rPr>
        <w:rFonts w:ascii="Wingdings" w:hAnsi="Wingdings" w:hint="default"/>
      </w:rPr>
    </w:lvl>
    <w:lvl w:ilvl="6" w:tplc="A8DA5210">
      <w:start w:val="1"/>
      <w:numFmt w:val="bullet"/>
      <w:lvlText w:val=""/>
      <w:lvlJc w:val="left"/>
      <w:pPr>
        <w:tabs>
          <w:tab w:val="num" w:pos="6180"/>
        </w:tabs>
        <w:ind w:left="6180" w:hanging="360"/>
      </w:pPr>
      <w:rPr>
        <w:rFonts w:ascii="Symbol" w:hAnsi="Symbol" w:hint="default"/>
      </w:rPr>
    </w:lvl>
    <w:lvl w:ilvl="7" w:tplc="9B26A59C">
      <w:start w:val="1"/>
      <w:numFmt w:val="bullet"/>
      <w:lvlText w:val="o"/>
      <w:lvlJc w:val="left"/>
      <w:pPr>
        <w:tabs>
          <w:tab w:val="num" w:pos="6900"/>
        </w:tabs>
        <w:ind w:left="6900" w:hanging="360"/>
      </w:pPr>
      <w:rPr>
        <w:rFonts w:ascii="Courier New" w:hAnsi="Courier New" w:cs="Courier New" w:hint="default"/>
      </w:rPr>
    </w:lvl>
    <w:lvl w:ilvl="8" w:tplc="CFEAC7B0">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21C713C5"/>
    <w:multiLevelType w:val="hybridMultilevel"/>
    <w:tmpl w:val="327C4048"/>
    <w:lvl w:ilvl="0" w:tplc="7866437E">
      <w:start w:val="1"/>
      <w:numFmt w:val="bullet"/>
      <w:lvlText w:val=""/>
      <w:lvlJc w:val="left"/>
      <w:pPr>
        <w:ind w:left="720" w:hanging="360"/>
      </w:pPr>
      <w:rPr>
        <w:rFonts w:ascii="Symbol" w:hAnsi="Symbol" w:hint="default"/>
      </w:rPr>
    </w:lvl>
    <w:lvl w:ilvl="1" w:tplc="B11619E4">
      <w:start w:val="1"/>
      <w:numFmt w:val="bullet"/>
      <w:lvlText w:val="o"/>
      <w:lvlJc w:val="left"/>
      <w:pPr>
        <w:ind w:left="1440" w:hanging="360"/>
      </w:pPr>
      <w:rPr>
        <w:rFonts w:ascii="Courier New" w:hAnsi="Courier New" w:cs="Courier New" w:hint="default"/>
      </w:rPr>
    </w:lvl>
    <w:lvl w:ilvl="2" w:tplc="7F208C6C">
      <w:start w:val="1"/>
      <w:numFmt w:val="bullet"/>
      <w:lvlText w:val=""/>
      <w:lvlJc w:val="left"/>
      <w:pPr>
        <w:ind w:left="2160" w:hanging="360"/>
      </w:pPr>
      <w:rPr>
        <w:rFonts w:ascii="Wingdings" w:hAnsi="Wingdings" w:hint="default"/>
      </w:rPr>
    </w:lvl>
    <w:lvl w:ilvl="3" w:tplc="B6FC741E">
      <w:start w:val="1"/>
      <w:numFmt w:val="bullet"/>
      <w:lvlText w:val=""/>
      <w:lvlJc w:val="left"/>
      <w:pPr>
        <w:ind w:left="2880" w:hanging="360"/>
      </w:pPr>
      <w:rPr>
        <w:rFonts w:ascii="Symbol" w:hAnsi="Symbol" w:hint="default"/>
      </w:rPr>
    </w:lvl>
    <w:lvl w:ilvl="4" w:tplc="3A5E916A">
      <w:start w:val="1"/>
      <w:numFmt w:val="bullet"/>
      <w:lvlText w:val="o"/>
      <w:lvlJc w:val="left"/>
      <w:pPr>
        <w:ind w:left="3600" w:hanging="360"/>
      </w:pPr>
      <w:rPr>
        <w:rFonts w:ascii="Courier New" w:hAnsi="Courier New" w:cs="Courier New" w:hint="default"/>
      </w:rPr>
    </w:lvl>
    <w:lvl w:ilvl="5" w:tplc="F61A07C0">
      <w:start w:val="1"/>
      <w:numFmt w:val="bullet"/>
      <w:lvlText w:val=""/>
      <w:lvlJc w:val="left"/>
      <w:pPr>
        <w:ind w:left="4320" w:hanging="360"/>
      </w:pPr>
      <w:rPr>
        <w:rFonts w:ascii="Wingdings" w:hAnsi="Wingdings" w:hint="default"/>
      </w:rPr>
    </w:lvl>
    <w:lvl w:ilvl="6" w:tplc="93328634">
      <w:start w:val="1"/>
      <w:numFmt w:val="bullet"/>
      <w:lvlText w:val=""/>
      <w:lvlJc w:val="left"/>
      <w:pPr>
        <w:ind w:left="5040" w:hanging="360"/>
      </w:pPr>
      <w:rPr>
        <w:rFonts w:ascii="Symbol" w:hAnsi="Symbol" w:hint="default"/>
      </w:rPr>
    </w:lvl>
    <w:lvl w:ilvl="7" w:tplc="DFAC5D16">
      <w:start w:val="1"/>
      <w:numFmt w:val="bullet"/>
      <w:lvlText w:val="o"/>
      <w:lvlJc w:val="left"/>
      <w:pPr>
        <w:ind w:left="5760" w:hanging="360"/>
      </w:pPr>
      <w:rPr>
        <w:rFonts w:ascii="Courier New" w:hAnsi="Courier New" w:cs="Courier New" w:hint="default"/>
      </w:rPr>
    </w:lvl>
    <w:lvl w:ilvl="8" w:tplc="9E269386">
      <w:start w:val="1"/>
      <w:numFmt w:val="bullet"/>
      <w:lvlText w:val=""/>
      <w:lvlJc w:val="left"/>
      <w:pPr>
        <w:ind w:left="6480" w:hanging="360"/>
      </w:pPr>
      <w:rPr>
        <w:rFonts w:ascii="Wingdings" w:hAnsi="Wingdings" w:hint="default"/>
      </w:rPr>
    </w:lvl>
  </w:abstractNum>
  <w:abstractNum w:abstractNumId="8" w15:restartNumberingAfterBreak="0">
    <w:nsid w:val="2D3D3271"/>
    <w:multiLevelType w:val="hybridMultilevel"/>
    <w:tmpl w:val="CD5E3A82"/>
    <w:lvl w:ilvl="0" w:tplc="0B308F66">
      <w:start w:val="1"/>
      <w:numFmt w:val="bullet"/>
      <w:lvlText w:val=""/>
      <w:lvlJc w:val="left"/>
      <w:pPr>
        <w:ind w:left="720" w:hanging="360"/>
      </w:pPr>
      <w:rPr>
        <w:rFonts w:ascii="Wingdings" w:hAnsi="Wingdings" w:hint="default"/>
        <w:sz w:val="20"/>
        <w:szCs w:val="20"/>
      </w:rPr>
    </w:lvl>
    <w:lvl w:ilvl="1" w:tplc="A13C1854">
      <w:start w:val="1"/>
      <w:numFmt w:val="bullet"/>
      <w:lvlText w:val="o"/>
      <w:lvlJc w:val="left"/>
      <w:pPr>
        <w:ind w:left="1440" w:hanging="360"/>
      </w:pPr>
      <w:rPr>
        <w:rFonts w:ascii="Courier New" w:hAnsi="Courier New" w:cs="Courier New" w:hint="default"/>
      </w:rPr>
    </w:lvl>
    <w:lvl w:ilvl="2" w:tplc="C302BA48">
      <w:start w:val="1"/>
      <w:numFmt w:val="bullet"/>
      <w:lvlText w:val=""/>
      <w:lvlJc w:val="left"/>
      <w:pPr>
        <w:ind w:left="2160" w:hanging="360"/>
      </w:pPr>
      <w:rPr>
        <w:rFonts w:ascii="Wingdings" w:hAnsi="Wingdings" w:hint="default"/>
      </w:rPr>
    </w:lvl>
    <w:lvl w:ilvl="3" w:tplc="CD48E46A">
      <w:start w:val="1"/>
      <w:numFmt w:val="bullet"/>
      <w:lvlText w:val=""/>
      <w:lvlJc w:val="left"/>
      <w:pPr>
        <w:ind w:left="2880" w:hanging="360"/>
      </w:pPr>
      <w:rPr>
        <w:rFonts w:ascii="Symbol" w:hAnsi="Symbol" w:hint="default"/>
      </w:rPr>
    </w:lvl>
    <w:lvl w:ilvl="4" w:tplc="47562342">
      <w:start w:val="1"/>
      <w:numFmt w:val="bullet"/>
      <w:lvlText w:val="o"/>
      <w:lvlJc w:val="left"/>
      <w:pPr>
        <w:ind w:left="3600" w:hanging="360"/>
      </w:pPr>
      <w:rPr>
        <w:rFonts w:ascii="Courier New" w:hAnsi="Courier New" w:cs="Courier New" w:hint="default"/>
      </w:rPr>
    </w:lvl>
    <w:lvl w:ilvl="5" w:tplc="117C0950">
      <w:start w:val="1"/>
      <w:numFmt w:val="bullet"/>
      <w:lvlText w:val=""/>
      <w:lvlJc w:val="left"/>
      <w:pPr>
        <w:ind w:left="4320" w:hanging="360"/>
      </w:pPr>
      <w:rPr>
        <w:rFonts w:ascii="Wingdings" w:hAnsi="Wingdings" w:hint="default"/>
      </w:rPr>
    </w:lvl>
    <w:lvl w:ilvl="6" w:tplc="8B0E3B98">
      <w:start w:val="1"/>
      <w:numFmt w:val="bullet"/>
      <w:lvlText w:val=""/>
      <w:lvlJc w:val="left"/>
      <w:pPr>
        <w:ind w:left="5040" w:hanging="360"/>
      </w:pPr>
      <w:rPr>
        <w:rFonts w:ascii="Symbol" w:hAnsi="Symbol" w:hint="default"/>
      </w:rPr>
    </w:lvl>
    <w:lvl w:ilvl="7" w:tplc="980C7720">
      <w:start w:val="1"/>
      <w:numFmt w:val="bullet"/>
      <w:lvlText w:val="o"/>
      <w:lvlJc w:val="left"/>
      <w:pPr>
        <w:ind w:left="5760" w:hanging="360"/>
      </w:pPr>
      <w:rPr>
        <w:rFonts w:ascii="Courier New" w:hAnsi="Courier New" w:cs="Courier New" w:hint="default"/>
      </w:rPr>
    </w:lvl>
    <w:lvl w:ilvl="8" w:tplc="6158FE02">
      <w:start w:val="1"/>
      <w:numFmt w:val="bullet"/>
      <w:lvlText w:val=""/>
      <w:lvlJc w:val="left"/>
      <w:pPr>
        <w:ind w:left="6480" w:hanging="360"/>
      </w:pPr>
      <w:rPr>
        <w:rFonts w:ascii="Wingdings" w:hAnsi="Wingdings" w:hint="default"/>
      </w:rPr>
    </w:lvl>
  </w:abstractNum>
  <w:abstractNum w:abstractNumId="9" w15:restartNumberingAfterBreak="0">
    <w:nsid w:val="2DF54A54"/>
    <w:multiLevelType w:val="hybridMultilevel"/>
    <w:tmpl w:val="9E606774"/>
    <w:lvl w:ilvl="0" w:tplc="3E6408BE">
      <w:start w:val="5"/>
      <w:numFmt w:val="bullet"/>
      <w:lvlText w:val=""/>
      <w:lvlJc w:val="left"/>
      <w:pPr>
        <w:ind w:left="720" w:hanging="360"/>
      </w:pPr>
      <w:rPr>
        <w:rFonts w:ascii="Symbol" w:eastAsia="Times New Roman" w:hAnsi="Symbol" w:cs="Times New Roman" w:hint="default"/>
      </w:rPr>
    </w:lvl>
    <w:lvl w:ilvl="1" w:tplc="B764F2DC">
      <w:start w:val="1"/>
      <w:numFmt w:val="bullet"/>
      <w:lvlText w:val="o"/>
      <w:lvlJc w:val="left"/>
      <w:pPr>
        <w:ind w:left="1440" w:hanging="360"/>
      </w:pPr>
      <w:rPr>
        <w:rFonts w:ascii="Courier New" w:hAnsi="Courier New" w:cs="Courier New" w:hint="default"/>
      </w:rPr>
    </w:lvl>
    <w:lvl w:ilvl="2" w:tplc="901AB796">
      <w:start w:val="1"/>
      <w:numFmt w:val="bullet"/>
      <w:lvlText w:val=""/>
      <w:lvlJc w:val="left"/>
      <w:pPr>
        <w:ind w:left="2160" w:hanging="360"/>
      </w:pPr>
      <w:rPr>
        <w:rFonts w:ascii="Wingdings" w:hAnsi="Wingdings" w:hint="default"/>
      </w:rPr>
    </w:lvl>
    <w:lvl w:ilvl="3" w:tplc="76C28B0A">
      <w:start w:val="1"/>
      <w:numFmt w:val="bullet"/>
      <w:lvlText w:val=""/>
      <w:lvlJc w:val="left"/>
      <w:pPr>
        <w:ind w:left="2880" w:hanging="360"/>
      </w:pPr>
      <w:rPr>
        <w:rFonts w:ascii="Symbol" w:hAnsi="Symbol" w:hint="default"/>
      </w:rPr>
    </w:lvl>
    <w:lvl w:ilvl="4" w:tplc="68AACDD8">
      <w:start w:val="1"/>
      <w:numFmt w:val="bullet"/>
      <w:lvlText w:val="o"/>
      <w:lvlJc w:val="left"/>
      <w:pPr>
        <w:ind w:left="3600" w:hanging="360"/>
      </w:pPr>
      <w:rPr>
        <w:rFonts w:ascii="Courier New" w:hAnsi="Courier New" w:cs="Courier New" w:hint="default"/>
      </w:rPr>
    </w:lvl>
    <w:lvl w:ilvl="5" w:tplc="4FC0EDB8">
      <w:start w:val="1"/>
      <w:numFmt w:val="bullet"/>
      <w:lvlText w:val=""/>
      <w:lvlJc w:val="left"/>
      <w:pPr>
        <w:ind w:left="4320" w:hanging="360"/>
      </w:pPr>
      <w:rPr>
        <w:rFonts w:ascii="Wingdings" w:hAnsi="Wingdings" w:hint="default"/>
      </w:rPr>
    </w:lvl>
    <w:lvl w:ilvl="6" w:tplc="7506E7AE">
      <w:start w:val="1"/>
      <w:numFmt w:val="bullet"/>
      <w:lvlText w:val=""/>
      <w:lvlJc w:val="left"/>
      <w:pPr>
        <w:ind w:left="5040" w:hanging="360"/>
      </w:pPr>
      <w:rPr>
        <w:rFonts w:ascii="Symbol" w:hAnsi="Symbol" w:hint="default"/>
      </w:rPr>
    </w:lvl>
    <w:lvl w:ilvl="7" w:tplc="B8BEF8AE">
      <w:start w:val="1"/>
      <w:numFmt w:val="bullet"/>
      <w:lvlText w:val="o"/>
      <w:lvlJc w:val="left"/>
      <w:pPr>
        <w:ind w:left="5760" w:hanging="360"/>
      </w:pPr>
      <w:rPr>
        <w:rFonts w:ascii="Courier New" w:hAnsi="Courier New" w:cs="Courier New" w:hint="default"/>
      </w:rPr>
    </w:lvl>
    <w:lvl w:ilvl="8" w:tplc="EE42E47A">
      <w:start w:val="1"/>
      <w:numFmt w:val="bullet"/>
      <w:lvlText w:val=""/>
      <w:lvlJc w:val="left"/>
      <w:pPr>
        <w:ind w:left="6480" w:hanging="360"/>
      </w:pPr>
      <w:rPr>
        <w:rFonts w:ascii="Wingdings" w:hAnsi="Wingdings" w:hint="default"/>
      </w:rPr>
    </w:lvl>
  </w:abstractNum>
  <w:abstractNum w:abstractNumId="10" w15:restartNumberingAfterBreak="0">
    <w:nsid w:val="2EA05AC9"/>
    <w:multiLevelType w:val="hybridMultilevel"/>
    <w:tmpl w:val="265E55C4"/>
    <w:lvl w:ilvl="0" w:tplc="9D44B152">
      <w:start w:val="1"/>
      <w:numFmt w:val="bullet"/>
      <w:lvlText w:val="-"/>
      <w:lvlJc w:val="left"/>
      <w:pPr>
        <w:ind w:left="720" w:hanging="360"/>
      </w:pPr>
      <w:rPr>
        <w:rFonts w:ascii="Arial" w:eastAsia="Times New Roman" w:hAnsi="Arial" w:hint="default"/>
      </w:rPr>
    </w:lvl>
    <w:lvl w:ilvl="1" w:tplc="17B835CE">
      <w:start w:val="1"/>
      <w:numFmt w:val="bullet"/>
      <w:lvlText w:val="o"/>
      <w:lvlJc w:val="left"/>
      <w:pPr>
        <w:ind w:left="1440" w:hanging="360"/>
      </w:pPr>
      <w:rPr>
        <w:rFonts w:ascii="Courier New" w:hAnsi="Courier New" w:cs="Courier New" w:hint="default"/>
      </w:rPr>
    </w:lvl>
    <w:lvl w:ilvl="2" w:tplc="8FB21DBE">
      <w:start w:val="1"/>
      <w:numFmt w:val="bullet"/>
      <w:lvlText w:val=""/>
      <w:lvlJc w:val="left"/>
      <w:pPr>
        <w:ind w:left="2160" w:hanging="360"/>
      </w:pPr>
      <w:rPr>
        <w:rFonts w:ascii="Wingdings" w:hAnsi="Wingdings" w:cs="Wingdings" w:hint="default"/>
      </w:rPr>
    </w:lvl>
    <w:lvl w:ilvl="3" w:tplc="65061A9C">
      <w:start w:val="1"/>
      <w:numFmt w:val="bullet"/>
      <w:lvlText w:val=""/>
      <w:lvlJc w:val="left"/>
      <w:pPr>
        <w:ind w:left="2880" w:hanging="360"/>
      </w:pPr>
      <w:rPr>
        <w:rFonts w:ascii="Symbol" w:hAnsi="Symbol" w:cs="Symbol" w:hint="default"/>
      </w:rPr>
    </w:lvl>
    <w:lvl w:ilvl="4" w:tplc="185E0CB8">
      <w:start w:val="1"/>
      <w:numFmt w:val="bullet"/>
      <w:lvlText w:val="o"/>
      <w:lvlJc w:val="left"/>
      <w:pPr>
        <w:ind w:left="3600" w:hanging="360"/>
      </w:pPr>
      <w:rPr>
        <w:rFonts w:ascii="Courier New" w:hAnsi="Courier New" w:cs="Courier New" w:hint="default"/>
      </w:rPr>
    </w:lvl>
    <w:lvl w:ilvl="5" w:tplc="5B763996">
      <w:start w:val="1"/>
      <w:numFmt w:val="bullet"/>
      <w:lvlText w:val=""/>
      <w:lvlJc w:val="left"/>
      <w:pPr>
        <w:ind w:left="4320" w:hanging="360"/>
      </w:pPr>
      <w:rPr>
        <w:rFonts w:ascii="Wingdings" w:hAnsi="Wingdings" w:cs="Wingdings" w:hint="default"/>
      </w:rPr>
    </w:lvl>
    <w:lvl w:ilvl="6" w:tplc="BFD61D08">
      <w:start w:val="1"/>
      <w:numFmt w:val="bullet"/>
      <w:lvlText w:val=""/>
      <w:lvlJc w:val="left"/>
      <w:pPr>
        <w:ind w:left="5040" w:hanging="360"/>
      </w:pPr>
      <w:rPr>
        <w:rFonts w:ascii="Symbol" w:hAnsi="Symbol" w:cs="Symbol" w:hint="default"/>
      </w:rPr>
    </w:lvl>
    <w:lvl w:ilvl="7" w:tplc="3AAC4E50">
      <w:start w:val="1"/>
      <w:numFmt w:val="bullet"/>
      <w:lvlText w:val="o"/>
      <w:lvlJc w:val="left"/>
      <w:pPr>
        <w:ind w:left="5760" w:hanging="360"/>
      </w:pPr>
      <w:rPr>
        <w:rFonts w:ascii="Courier New" w:hAnsi="Courier New" w:cs="Courier New" w:hint="default"/>
      </w:rPr>
    </w:lvl>
    <w:lvl w:ilvl="8" w:tplc="A1DAA08C">
      <w:start w:val="1"/>
      <w:numFmt w:val="bullet"/>
      <w:lvlText w:val=""/>
      <w:lvlJc w:val="left"/>
      <w:pPr>
        <w:ind w:left="6480" w:hanging="360"/>
      </w:pPr>
      <w:rPr>
        <w:rFonts w:ascii="Wingdings" w:hAnsi="Wingdings" w:cs="Wingdings" w:hint="default"/>
      </w:rPr>
    </w:lvl>
  </w:abstractNum>
  <w:abstractNum w:abstractNumId="11" w15:restartNumberingAfterBreak="0">
    <w:nsid w:val="2EB644EA"/>
    <w:multiLevelType w:val="hybridMultilevel"/>
    <w:tmpl w:val="F16416E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323F4BE5"/>
    <w:multiLevelType w:val="hybridMultilevel"/>
    <w:tmpl w:val="040C001D"/>
    <w:lvl w:ilvl="0" w:tplc="94422CFA">
      <w:start w:val="1"/>
      <w:numFmt w:val="decimal"/>
      <w:lvlText w:val="%1)"/>
      <w:lvlJc w:val="left"/>
      <w:pPr>
        <w:tabs>
          <w:tab w:val="num" w:pos="360"/>
        </w:tabs>
        <w:ind w:left="360" w:hanging="360"/>
      </w:pPr>
    </w:lvl>
    <w:lvl w:ilvl="1" w:tplc="009CA53C">
      <w:start w:val="1"/>
      <w:numFmt w:val="lowerLetter"/>
      <w:lvlText w:val="%2)"/>
      <w:lvlJc w:val="left"/>
      <w:pPr>
        <w:tabs>
          <w:tab w:val="num" w:pos="720"/>
        </w:tabs>
        <w:ind w:left="720" w:hanging="360"/>
      </w:pPr>
    </w:lvl>
    <w:lvl w:ilvl="2" w:tplc="8230E096">
      <w:start w:val="1"/>
      <w:numFmt w:val="lowerRoman"/>
      <w:lvlText w:val="%3)"/>
      <w:lvlJc w:val="left"/>
      <w:pPr>
        <w:tabs>
          <w:tab w:val="num" w:pos="1080"/>
        </w:tabs>
        <w:ind w:left="1080" w:hanging="360"/>
      </w:pPr>
    </w:lvl>
    <w:lvl w:ilvl="3" w:tplc="7B46C6B4">
      <w:start w:val="1"/>
      <w:numFmt w:val="decimal"/>
      <w:lvlText w:val="(%4)"/>
      <w:lvlJc w:val="left"/>
      <w:pPr>
        <w:tabs>
          <w:tab w:val="num" w:pos="1440"/>
        </w:tabs>
        <w:ind w:left="1440" w:hanging="360"/>
      </w:pPr>
    </w:lvl>
    <w:lvl w:ilvl="4" w:tplc="620CDE54">
      <w:start w:val="1"/>
      <w:numFmt w:val="lowerLetter"/>
      <w:lvlText w:val="(%5)"/>
      <w:lvlJc w:val="left"/>
      <w:pPr>
        <w:tabs>
          <w:tab w:val="num" w:pos="1800"/>
        </w:tabs>
        <w:ind w:left="1800" w:hanging="360"/>
      </w:pPr>
    </w:lvl>
    <w:lvl w:ilvl="5" w:tplc="F0FA3570">
      <w:start w:val="1"/>
      <w:numFmt w:val="lowerRoman"/>
      <w:lvlText w:val="(%6)"/>
      <w:lvlJc w:val="left"/>
      <w:pPr>
        <w:tabs>
          <w:tab w:val="num" w:pos="2160"/>
        </w:tabs>
        <w:ind w:left="2160" w:hanging="360"/>
      </w:pPr>
    </w:lvl>
    <w:lvl w:ilvl="6" w:tplc="52D89102">
      <w:start w:val="1"/>
      <w:numFmt w:val="decimal"/>
      <w:lvlText w:val="%7."/>
      <w:lvlJc w:val="left"/>
      <w:pPr>
        <w:tabs>
          <w:tab w:val="num" w:pos="2520"/>
        </w:tabs>
        <w:ind w:left="2520" w:hanging="360"/>
      </w:pPr>
    </w:lvl>
    <w:lvl w:ilvl="7" w:tplc="91AE6A36">
      <w:start w:val="1"/>
      <w:numFmt w:val="lowerLetter"/>
      <w:lvlText w:val="%8."/>
      <w:lvlJc w:val="left"/>
      <w:pPr>
        <w:tabs>
          <w:tab w:val="num" w:pos="2880"/>
        </w:tabs>
        <w:ind w:left="2880" w:hanging="360"/>
      </w:pPr>
    </w:lvl>
    <w:lvl w:ilvl="8" w:tplc="290AB4AA">
      <w:start w:val="1"/>
      <w:numFmt w:val="lowerRoman"/>
      <w:lvlText w:val="%9."/>
      <w:lvlJc w:val="left"/>
      <w:pPr>
        <w:tabs>
          <w:tab w:val="num" w:pos="3240"/>
        </w:tabs>
        <w:ind w:left="3240" w:hanging="360"/>
      </w:pPr>
    </w:lvl>
  </w:abstractNum>
  <w:abstractNum w:abstractNumId="13" w15:restartNumberingAfterBreak="0">
    <w:nsid w:val="34316FC5"/>
    <w:multiLevelType w:val="hybridMultilevel"/>
    <w:tmpl w:val="42DA2C0E"/>
    <w:lvl w:ilvl="0" w:tplc="88825C0E">
      <w:start w:val="1"/>
      <w:numFmt w:val="bullet"/>
      <w:lvlText w:val=""/>
      <w:lvlJc w:val="left"/>
      <w:pPr>
        <w:tabs>
          <w:tab w:val="num" w:pos="720"/>
        </w:tabs>
        <w:ind w:left="720" w:hanging="360"/>
      </w:pPr>
      <w:rPr>
        <w:rFonts w:ascii="Symbol" w:hAnsi="Symbol" w:hint="default"/>
        <w:sz w:val="20"/>
      </w:rPr>
    </w:lvl>
    <w:lvl w:ilvl="1" w:tplc="ED022350">
      <w:start w:val="1"/>
      <w:numFmt w:val="bullet"/>
      <w:lvlText w:val="o"/>
      <w:lvlJc w:val="left"/>
      <w:pPr>
        <w:tabs>
          <w:tab w:val="num" w:pos="1440"/>
        </w:tabs>
        <w:ind w:left="1440" w:hanging="360"/>
      </w:pPr>
      <w:rPr>
        <w:rFonts w:ascii="Courier New" w:hAnsi="Courier New" w:hint="default"/>
        <w:sz w:val="20"/>
      </w:rPr>
    </w:lvl>
    <w:lvl w:ilvl="2" w:tplc="11E6EE7C">
      <w:start w:val="1"/>
      <w:numFmt w:val="bullet"/>
      <w:lvlText w:val=""/>
      <w:lvlJc w:val="left"/>
      <w:pPr>
        <w:tabs>
          <w:tab w:val="num" w:pos="2160"/>
        </w:tabs>
        <w:ind w:left="2160" w:hanging="360"/>
      </w:pPr>
      <w:rPr>
        <w:rFonts w:ascii="Wingdings" w:hAnsi="Wingdings" w:hint="default"/>
        <w:sz w:val="20"/>
      </w:rPr>
    </w:lvl>
    <w:lvl w:ilvl="3" w:tplc="8E363E1A">
      <w:start w:val="1"/>
      <w:numFmt w:val="bullet"/>
      <w:lvlText w:val=""/>
      <w:lvlJc w:val="left"/>
      <w:pPr>
        <w:tabs>
          <w:tab w:val="num" w:pos="2880"/>
        </w:tabs>
        <w:ind w:left="2880" w:hanging="360"/>
      </w:pPr>
      <w:rPr>
        <w:rFonts w:ascii="Wingdings" w:hAnsi="Wingdings" w:hint="default"/>
        <w:sz w:val="20"/>
      </w:rPr>
    </w:lvl>
    <w:lvl w:ilvl="4" w:tplc="BD5297FC">
      <w:start w:val="1"/>
      <w:numFmt w:val="bullet"/>
      <w:lvlText w:val=""/>
      <w:lvlJc w:val="left"/>
      <w:pPr>
        <w:tabs>
          <w:tab w:val="num" w:pos="3600"/>
        </w:tabs>
        <w:ind w:left="3600" w:hanging="360"/>
      </w:pPr>
      <w:rPr>
        <w:rFonts w:ascii="Wingdings" w:hAnsi="Wingdings" w:hint="default"/>
        <w:sz w:val="20"/>
      </w:rPr>
    </w:lvl>
    <w:lvl w:ilvl="5" w:tplc="3A52D8A2">
      <w:start w:val="1"/>
      <w:numFmt w:val="bullet"/>
      <w:lvlText w:val=""/>
      <w:lvlJc w:val="left"/>
      <w:pPr>
        <w:tabs>
          <w:tab w:val="num" w:pos="4320"/>
        </w:tabs>
        <w:ind w:left="4320" w:hanging="360"/>
      </w:pPr>
      <w:rPr>
        <w:rFonts w:ascii="Wingdings" w:hAnsi="Wingdings" w:hint="default"/>
        <w:sz w:val="20"/>
      </w:rPr>
    </w:lvl>
    <w:lvl w:ilvl="6" w:tplc="7E888DDC">
      <w:start w:val="1"/>
      <w:numFmt w:val="bullet"/>
      <w:lvlText w:val=""/>
      <w:lvlJc w:val="left"/>
      <w:pPr>
        <w:tabs>
          <w:tab w:val="num" w:pos="5040"/>
        </w:tabs>
        <w:ind w:left="5040" w:hanging="360"/>
      </w:pPr>
      <w:rPr>
        <w:rFonts w:ascii="Wingdings" w:hAnsi="Wingdings" w:hint="default"/>
        <w:sz w:val="20"/>
      </w:rPr>
    </w:lvl>
    <w:lvl w:ilvl="7" w:tplc="D05C0710">
      <w:start w:val="1"/>
      <w:numFmt w:val="bullet"/>
      <w:lvlText w:val=""/>
      <w:lvlJc w:val="left"/>
      <w:pPr>
        <w:tabs>
          <w:tab w:val="num" w:pos="5760"/>
        </w:tabs>
        <w:ind w:left="5760" w:hanging="360"/>
      </w:pPr>
      <w:rPr>
        <w:rFonts w:ascii="Wingdings" w:hAnsi="Wingdings" w:hint="default"/>
        <w:sz w:val="20"/>
      </w:rPr>
    </w:lvl>
    <w:lvl w:ilvl="8" w:tplc="49BC175C">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57CE7"/>
    <w:multiLevelType w:val="hybridMultilevel"/>
    <w:tmpl w:val="1E4225F6"/>
    <w:lvl w:ilvl="0" w:tplc="AA0CF790">
      <w:start w:val="1"/>
      <w:numFmt w:val="bullet"/>
      <w:lvlText w:val=""/>
      <w:lvlJc w:val="left"/>
      <w:pPr>
        <w:ind w:left="1320" w:hanging="360"/>
      </w:pPr>
      <w:rPr>
        <w:rFonts w:ascii="Symbol" w:hAnsi="Symbol" w:hint="default"/>
      </w:rPr>
    </w:lvl>
    <w:lvl w:ilvl="1" w:tplc="E932D686">
      <w:start w:val="1"/>
      <w:numFmt w:val="bullet"/>
      <w:lvlText w:val="o"/>
      <w:lvlJc w:val="left"/>
      <w:pPr>
        <w:ind w:left="2040" w:hanging="360"/>
      </w:pPr>
      <w:rPr>
        <w:rFonts w:ascii="Courier New" w:hAnsi="Courier New" w:cs="Courier New" w:hint="default"/>
      </w:rPr>
    </w:lvl>
    <w:lvl w:ilvl="2" w:tplc="56264B7A">
      <w:start w:val="1"/>
      <w:numFmt w:val="bullet"/>
      <w:lvlText w:val=""/>
      <w:lvlJc w:val="left"/>
      <w:pPr>
        <w:ind w:left="2760" w:hanging="360"/>
      </w:pPr>
      <w:rPr>
        <w:rFonts w:ascii="Wingdings" w:hAnsi="Wingdings" w:hint="default"/>
      </w:rPr>
    </w:lvl>
    <w:lvl w:ilvl="3" w:tplc="1C44C608">
      <w:start w:val="1"/>
      <w:numFmt w:val="bullet"/>
      <w:lvlText w:val=""/>
      <w:lvlJc w:val="left"/>
      <w:pPr>
        <w:ind w:left="3480" w:hanging="360"/>
      </w:pPr>
      <w:rPr>
        <w:rFonts w:ascii="Symbol" w:hAnsi="Symbol" w:hint="default"/>
      </w:rPr>
    </w:lvl>
    <w:lvl w:ilvl="4" w:tplc="A3E620A2">
      <w:start w:val="1"/>
      <w:numFmt w:val="bullet"/>
      <w:lvlText w:val="o"/>
      <w:lvlJc w:val="left"/>
      <w:pPr>
        <w:ind w:left="4200" w:hanging="360"/>
      </w:pPr>
      <w:rPr>
        <w:rFonts w:ascii="Courier New" w:hAnsi="Courier New" w:cs="Courier New" w:hint="default"/>
      </w:rPr>
    </w:lvl>
    <w:lvl w:ilvl="5" w:tplc="61706A4A">
      <w:start w:val="1"/>
      <w:numFmt w:val="bullet"/>
      <w:lvlText w:val=""/>
      <w:lvlJc w:val="left"/>
      <w:pPr>
        <w:ind w:left="4920" w:hanging="360"/>
      </w:pPr>
      <w:rPr>
        <w:rFonts w:ascii="Wingdings" w:hAnsi="Wingdings" w:hint="default"/>
      </w:rPr>
    </w:lvl>
    <w:lvl w:ilvl="6" w:tplc="24AADBBC">
      <w:start w:val="1"/>
      <w:numFmt w:val="bullet"/>
      <w:lvlText w:val=""/>
      <w:lvlJc w:val="left"/>
      <w:pPr>
        <w:ind w:left="5640" w:hanging="360"/>
      </w:pPr>
      <w:rPr>
        <w:rFonts w:ascii="Symbol" w:hAnsi="Symbol" w:hint="default"/>
      </w:rPr>
    </w:lvl>
    <w:lvl w:ilvl="7" w:tplc="616851E0">
      <w:start w:val="1"/>
      <w:numFmt w:val="bullet"/>
      <w:lvlText w:val="o"/>
      <w:lvlJc w:val="left"/>
      <w:pPr>
        <w:ind w:left="6360" w:hanging="360"/>
      </w:pPr>
      <w:rPr>
        <w:rFonts w:ascii="Courier New" w:hAnsi="Courier New" w:cs="Courier New" w:hint="default"/>
      </w:rPr>
    </w:lvl>
    <w:lvl w:ilvl="8" w:tplc="5AF4B40A">
      <w:start w:val="1"/>
      <w:numFmt w:val="bullet"/>
      <w:lvlText w:val=""/>
      <w:lvlJc w:val="left"/>
      <w:pPr>
        <w:ind w:left="7080" w:hanging="360"/>
      </w:pPr>
      <w:rPr>
        <w:rFonts w:ascii="Wingdings" w:hAnsi="Wingdings" w:hint="default"/>
      </w:rPr>
    </w:lvl>
  </w:abstractNum>
  <w:abstractNum w:abstractNumId="15" w15:restartNumberingAfterBreak="0">
    <w:nsid w:val="3794572C"/>
    <w:multiLevelType w:val="hybridMultilevel"/>
    <w:tmpl w:val="112E5E90"/>
    <w:lvl w:ilvl="0" w:tplc="4B08E948">
      <w:start w:val="1"/>
      <w:numFmt w:val="none"/>
      <w:lvlText w:val="%1)"/>
      <w:lvlJc w:val="left"/>
      <w:pPr>
        <w:tabs>
          <w:tab w:val="num" w:pos="360"/>
        </w:tabs>
        <w:ind w:left="360" w:hanging="360"/>
      </w:pPr>
      <w:rPr>
        <w:rFonts w:ascii="Arial" w:hAnsi="Arial"/>
        <w:b/>
        <w:sz w:val="24"/>
        <w:u w:val="single"/>
      </w:rPr>
    </w:lvl>
    <w:lvl w:ilvl="1" w:tplc="313E9282">
      <w:start w:val="1"/>
      <w:numFmt w:val="none"/>
      <w:lvlText w:val="%2)"/>
      <w:lvlJc w:val="left"/>
      <w:pPr>
        <w:tabs>
          <w:tab w:val="num" w:pos="720"/>
        </w:tabs>
        <w:ind w:left="720" w:hanging="360"/>
      </w:pPr>
    </w:lvl>
    <w:lvl w:ilvl="2" w:tplc="02A26970">
      <w:start w:val="1"/>
      <w:numFmt w:val="lowerRoman"/>
      <w:lvlText w:val="%3)"/>
      <w:lvlJc w:val="left"/>
      <w:pPr>
        <w:tabs>
          <w:tab w:val="num" w:pos="1080"/>
        </w:tabs>
        <w:ind w:left="1080" w:hanging="360"/>
      </w:pPr>
    </w:lvl>
    <w:lvl w:ilvl="3" w:tplc="58F29B14">
      <w:start w:val="1"/>
      <w:numFmt w:val="decimal"/>
      <w:lvlText w:val="(%4)"/>
      <w:lvlJc w:val="left"/>
      <w:pPr>
        <w:tabs>
          <w:tab w:val="num" w:pos="1440"/>
        </w:tabs>
        <w:ind w:left="1440" w:hanging="360"/>
      </w:pPr>
    </w:lvl>
    <w:lvl w:ilvl="4" w:tplc="DF6A7F04">
      <w:start w:val="1"/>
      <w:numFmt w:val="lowerLetter"/>
      <w:lvlText w:val="(%5)"/>
      <w:lvlJc w:val="left"/>
      <w:pPr>
        <w:tabs>
          <w:tab w:val="num" w:pos="1800"/>
        </w:tabs>
        <w:ind w:left="1800" w:hanging="360"/>
      </w:pPr>
    </w:lvl>
    <w:lvl w:ilvl="5" w:tplc="1DDE2634">
      <w:start w:val="1"/>
      <w:numFmt w:val="lowerRoman"/>
      <w:lvlText w:val="(%6)"/>
      <w:lvlJc w:val="left"/>
      <w:pPr>
        <w:tabs>
          <w:tab w:val="num" w:pos="2160"/>
        </w:tabs>
        <w:ind w:left="2160" w:hanging="360"/>
      </w:pPr>
    </w:lvl>
    <w:lvl w:ilvl="6" w:tplc="EF30A3F6">
      <w:start w:val="1"/>
      <w:numFmt w:val="decimal"/>
      <w:lvlText w:val="%7."/>
      <w:lvlJc w:val="left"/>
      <w:pPr>
        <w:tabs>
          <w:tab w:val="num" w:pos="2520"/>
        </w:tabs>
        <w:ind w:left="2520" w:hanging="360"/>
      </w:pPr>
    </w:lvl>
    <w:lvl w:ilvl="7" w:tplc="7D743B8E">
      <w:start w:val="1"/>
      <w:numFmt w:val="lowerLetter"/>
      <w:lvlText w:val="%8."/>
      <w:lvlJc w:val="left"/>
      <w:pPr>
        <w:tabs>
          <w:tab w:val="num" w:pos="2880"/>
        </w:tabs>
        <w:ind w:left="2880" w:hanging="360"/>
      </w:pPr>
    </w:lvl>
    <w:lvl w:ilvl="8" w:tplc="0FA46C6E">
      <w:start w:val="1"/>
      <w:numFmt w:val="lowerRoman"/>
      <w:lvlText w:val="%9."/>
      <w:lvlJc w:val="left"/>
      <w:pPr>
        <w:tabs>
          <w:tab w:val="num" w:pos="3240"/>
        </w:tabs>
        <w:ind w:left="3240" w:hanging="360"/>
      </w:pPr>
    </w:lvl>
  </w:abstractNum>
  <w:abstractNum w:abstractNumId="16" w15:restartNumberingAfterBreak="0">
    <w:nsid w:val="3C2F128C"/>
    <w:multiLevelType w:val="hybridMultilevel"/>
    <w:tmpl w:val="8BD87E50"/>
    <w:lvl w:ilvl="0" w:tplc="66926878">
      <w:start w:val="1"/>
      <w:numFmt w:val="bullet"/>
      <w:lvlText w:val=""/>
      <w:lvlJc w:val="left"/>
      <w:pPr>
        <w:ind w:left="3552" w:hanging="360"/>
      </w:pPr>
      <w:rPr>
        <w:rFonts w:ascii="Wingdings" w:hAnsi="Wingdings" w:hint="default"/>
      </w:rPr>
    </w:lvl>
    <w:lvl w:ilvl="1" w:tplc="3D929CD4">
      <w:start w:val="1"/>
      <w:numFmt w:val="bullet"/>
      <w:lvlText w:val="o"/>
      <w:lvlJc w:val="left"/>
      <w:pPr>
        <w:ind w:left="3905" w:hanging="360"/>
      </w:pPr>
      <w:rPr>
        <w:rFonts w:ascii="Courier New" w:hAnsi="Courier New" w:cs="Courier New" w:hint="default"/>
      </w:rPr>
    </w:lvl>
    <w:lvl w:ilvl="2" w:tplc="16C6FE26">
      <w:start w:val="1"/>
      <w:numFmt w:val="bullet"/>
      <w:lvlText w:val=""/>
      <w:lvlJc w:val="left"/>
      <w:pPr>
        <w:ind w:left="4992" w:hanging="360"/>
      </w:pPr>
      <w:rPr>
        <w:rFonts w:ascii="Wingdings" w:hAnsi="Wingdings" w:hint="default"/>
      </w:rPr>
    </w:lvl>
    <w:lvl w:ilvl="3" w:tplc="84FE95CE">
      <w:start w:val="1"/>
      <w:numFmt w:val="bullet"/>
      <w:lvlText w:val=""/>
      <w:lvlJc w:val="left"/>
      <w:pPr>
        <w:ind w:left="5712" w:hanging="360"/>
      </w:pPr>
      <w:rPr>
        <w:rFonts w:ascii="Symbol" w:hAnsi="Symbol" w:hint="default"/>
      </w:rPr>
    </w:lvl>
    <w:lvl w:ilvl="4" w:tplc="70561436">
      <w:start w:val="1"/>
      <w:numFmt w:val="bullet"/>
      <w:lvlText w:val="o"/>
      <w:lvlJc w:val="left"/>
      <w:pPr>
        <w:ind w:left="6432" w:hanging="360"/>
      </w:pPr>
      <w:rPr>
        <w:rFonts w:ascii="Courier New" w:hAnsi="Courier New" w:cs="Courier New" w:hint="default"/>
      </w:rPr>
    </w:lvl>
    <w:lvl w:ilvl="5" w:tplc="CA628AD4">
      <w:start w:val="1"/>
      <w:numFmt w:val="bullet"/>
      <w:lvlText w:val=""/>
      <w:lvlJc w:val="left"/>
      <w:pPr>
        <w:ind w:left="7152" w:hanging="360"/>
      </w:pPr>
      <w:rPr>
        <w:rFonts w:ascii="Wingdings" w:hAnsi="Wingdings" w:hint="default"/>
      </w:rPr>
    </w:lvl>
    <w:lvl w:ilvl="6" w:tplc="5D14451E">
      <w:start w:val="1"/>
      <w:numFmt w:val="bullet"/>
      <w:lvlText w:val=""/>
      <w:lvlJc w:val="left"/>
      <w:pPr>
        <w:ind w:left="7872" w:hanging="360"/>
      </w:pPr>
      <w:rPr>
        <w:rFonts w:ascii="Symbol" w:hAnsi="Symbol" w:hint="default"/>
      </w:rPr>
    </w:lvl>
    <w:lvl w:ilvl="7" w:tplc="E66A1B38">
      <w:start w:val="1"/>
      <w:numFmt w:val="bullet"/>
      <w:lvlText w:val="o"/>
      <w:lvlJc w:val="left"/>
      <w:pPr>
        <w:ind w:left="8592" w:hanging="360"/>
      </w:pPr>
      <w:rPr>
        <w:rFonts w:ascii="Courier New" w:hAnsi="Courier New" w:cs="Courier New" w:hint="default"/>
      </w:rPr>
    </w:lvl>
    <w:lvl w:ilvl="8" w:tplc="9FEA64C4">
      <w:start w:val="1"/>
      <w:numFmt w:val="bullet"/>
      <w:lvlText w:val=""/>
      <w:lvlJc w:val="left"/>
      <w:pPr>
        <w:ind w:left="9312" w:hanging="360"/>
      </w:pPr>
      <w:rPr>
        <w:rFonts w:ascii="Wingdings" w:hAnsi="Wingdings" w:hint="default"/>
      </w:rPr>
    </w:lvl>
  </w:abstractNum>
  <w:abstractNum w:abstractNumId="17" w15:restartNumberingAfterBreak="0">
    <w:nsid w:val="3DAF2725"/>
    <w:multiLevelType w:val="hybridMultilevel"/>
    <w:tmpl w:val="FC8C12CC"/>
    <w:lvl w:ilvl="0" w:tplc="5B8A2E1C">
      <w:start w:val="1"/>
      <w:numFmt w:val="none"/>
      <w:lvlText w:val="%1)"/>
      <w:lvlJc w:val="left"/>
      <w:pPr>
        <w:tabs>
          <w:tab w:val="num" w:pos="360"/>
        </w:tabs>
        <w:ind w:left="360" w:hanging="360"/>
      </w:pPr>
      <w:rPr>
        <w:rFonts w:ascii="Arial" w:hAnsi="Arial"/>
        <w:b/>
        <w:sz w:val="24"/>
        <w:u w:val="single"/>
      </w:rPr>
    </w:lvl>
    <w:lvl w:ilvl="1" w:tplc="40CC23DE">
      <w:start w:val="1"/>
      <w:numFmt w:val="none"/>
      <w:lvlText w:val="%2)"/>
      <w:lvlJc w:val="left"/>
      <w:pPr>
        <w:tabs>
          <w:tab w:val="num" w:pos="720"/>
        </w:tabs>
        <w:ind w:left="720" w:hanging="360"/>
      </w:pPr>
    </w:lvl>
    <w:lvl w:ilvl="2" w:tplc="5D46C81E">
      <w:start w:val="1"/>
      <w:numFmt w:val="lowerRoman"/>
      <w:lvlText w:val="%3)"/>
      <w:lvlJc w:val="left"/>
      <w:pPr>
        <w:tabs>
          <w:tab w:val="num" w:pos="1080"/>
        </w:tabs>
        <w:ind w:left="1080" w:hanging="360"/>
      </w:pPr>
    </w:lvl>
    <w:lvl w:ilvl="3" w:tplc="A1780A36">
      <w:start w:val="1"/>
      <w:numFmt w:val="decimal"/>
      <w:lvlText w:val="(%4)"/>
      <w:lvlJc w:val="left"/>
      <w:pPr>
        <w:tabs>
          <w:tab w:val="num" w:pos="1440"/>
        </w:tabs>
        <w:ind w:left="1440" w:hanging="360"/>
      </w:pPr>
    </w:lvl>
    <w:lvl w:ilvl="4" w:tplc="FD9C0EF0">
      <w:start w:val="1"/>
      <w:numFmt w:val="lowerLetter"/>
      <w:lvlText w:val="(%5)"/>
      <w:lvlJc w:val="left"/>
      <w:pPr>
        <w:tabs>
          <w:tab w:val="num" w:pos="1800"/>
        </w:tabs>
        <w:ind w:left="1800" w:hanging="360"/>
      </w:pPr>
    </w:lvl>
    <w:lvl w:ilvl="5" w:tplc="6F360B10">
      <w:start w:val="1"/>
      <w:numFmt w:val="lowerRoman"/>
      <w:lvlText w:val="(%6)"/>
      <w:lvlJc w:val="left"/>
      <w:pPr>
        <w:tabs>
          <w:tab w:val="num" w:pos="2160"/>
        </w:tabs>
        <w:ind w:left="2160" w:hanging="360"/>
      </w:pPr>
    </w:lvl>
    <w:lvl w:ilvl="6" w:tplc="A8542FBE">
      <w:start w:val="1"/>
      <w:numFmt w:val="decimal"/>
      <w:lvlText w:val="%7."/>
      <w:lvlJc w:val="left"/>
      <w:pPr>
        <w:tabs>
          <w:tab w:val="num" w:pos="2520"/>
        </w:tabs>
        <w:ind w:left="2520" w:hanging="360"/>
      </w:pPr>
    </w:lvl>
    <w:lvl w:ilvl="7" w:tplc="D786B244">
      <w:start w:val="1"/>
      <w:numFmt w:val="lowerLetter"/>
      <w:lvlText w:val="%8."/>
      <w:lvlJc w:val="left"/>
      <w:pPr>
        <w:tabs>
          <w:tab w:val="num" w:pos="2880"/>
        </w:tabs>
        <w:ind w:left="2880" w:hanging="360"/>
      </w:pPr>
    </w:lvl>
    <w:lvl w:ilvl="8" w:tplc="7B841424">
      <w:start w:val="1"/>
      <w:numFmt w:val="lowerRoman"/>
      <w:lvlText w:val="%9."/>
      <w:lvlJc w:val="left"/>
      <w:pPr>
        <w:tabs>
          <w:tab w:val="num" w:pos="3240"/>
        </w:tabs>
        <w:ind w:left="3240" w:hanging="360"/>
      </w:pPr>
    </w:lvl>
  </w:abstractNum>
  <w:abstractNum w:abstractNumId="18" w15:restartNumberingAfterBreak="0">
    <w:nsid w:val="3EA20FAC"/>
    <w:multiLevelType w:val="hybridMultilevel"/>
    <w:tmpl w:val="BF325AE8"/>
    <w:lvl w:ilvl="0" w:tplc="11D69E20">
      <w:start w:val="1"/>
      <w:numFmt w:val="bullet"/>
      <w:lvlText w:val=""/>
      <w:lvlJc w:val="left"/>
      <w:pPr>
        <w:tabs>
          <w:tab w:val="num" w:pos="720"/>
        </w:tabs>
        <w:ind w:left="720" w:hanging="360"/>
      </w:pPr>
      <w:rPr>
        <w:rFonts w:ascii="Symbol" w:hAnsi="Symbol" w:hint="default"/>
        <w:sz w:val="20"/>
      </w:rPr>
    </w:lvl>
    <w:lvl w:ilvl="1" w:tplc="AD74E514">
      <w:start w:val="1"/>
      <w:numFmt w:val="bullet"/>
      <w:lvlText w:val="o"/>
      <w:lvlJc w:val="left"/>
      <w:pPr>
        <w:tabs>
          <w:tab w:val="num" w:pos="1440"/>
        </w:tabs>
        <w:ind w:left="1440" w:hanging="360"/>
      </w:pPr>
      <w:rPr>
        <w:rFonts w:ascii="Courier New" w:hAnsi="Courier New" w:hint="default"/>
        <w:sz w:val="20"/>
      </w:rPr>
    </w:lvl>
    <w:lvl w:ilvl="2" w:tplc="C62AE272">
      <w:start w:val="1"/>
      <w:numFmt w:val="bullet"/>
      <w:lvlText w:val=""/>
      <w:lvlJc w:val="left"/>
      <w:pPr>
        <w:tabs>
          <w:tab w:val="num" w:pos="2160"/>
        </w:tabs>
        <w:ind w:left="2160" w:hanging="360"/>
      </w:pPr>
      <w:rPr>
        <w:rFonts w:ascii="Wingdings" w:hAnsi="Wingdings" w:hint="default"/>
        <w:sz w:val="20"/>
      </w:rPr>
    </w:lvl>
    <w:lvl w:ilvl="3" w:tplc="CE94B58E">
      <w:start w:val="1"/>
      <w:numFmt w:val="bullet"/>
      <w:lvlText w:val=""/>
      <w:lvlJc w:val="left"/>
      <w:pPr>
        <w:tabs>
          <w:tab w:val="num" w:pos="2880"/>
        </w:tabs>
        <w:ind w:left="2880" w:hanging="360"/>
      </w:pPr>
      <w:rPr>
        <w:rFonts w:ascii="Wingdings" w:hAnsi="Wingdings" w:hint="default"/>
        <w:sz w:val="20"/>
      </w:rPr>
    </w:lvl>
    <w:lvl w:ilvl="4" w:tplc="A030D14E">
      <w:start w:val="1"/>
      <w:numFmt w:val="bullet"/>
      <w:lvlText w:val=""/>
      <w:lvlJc w:val="left"/>
      <w:pPr>
        <w:tabs>
          <w:tab w:val="num" w:pos="3600"/>
        </w:tabs>
        <w:ind w:left="3600" w:hanging="360"/>
      </w:pPr>
      <w:rPr>
        <w:rFonts w:ascii="Wingdings" w:hAnsi="Wingdings" w:hint="default"/>
        <w:sz w:val="20"/>
      </w:rPr>
    </w:lvl>
    <w:lvl w:ilvl="5" w:tplc="528A06E8">
      <w:start w:val="1"/>
      <w:numFmt w:val="bullet"/>
      <w:lvlText w:val=""/>
      <w:lvlJc w:val="left"/>
      <w:pPr>
        <w:tabs>
          <w:tab w:val="num" w:pos="4320"/>
        </w:tabs>
        <w:ind w:left="4320" w:hanging="360"/>
      </w:pPr>
      <w:rPr>
        <w:rFonts w:ascii="Wingdings" w:hAnsi="Wingdings" w:hint="default"/>
        <w:sz w:val="20"/>
      </w:rPr>
    </w:lvl>
    <w:lvl w:ilvl="6" w:tplc="3D80E14A">
      <w:start w:val="1"/>
      <w:numFmt w:val="bullet"/>
      <w:lvlText w:val=""/>
      <w:lvlJc w:val="left"/>
      <w:pPr>
        <w:tabs>
          <w:tab w:val="num" w:pos="5040"/>
        </w:tabs>
        <w:ind w:left="5040" w:hanging="360"/>
      </w:pPr>
      <w:rPr>
        <w:rFonts w:ascii="Wingdings" w:hAnsi="Wingdings" w:hint="default"/>
        <w:sz w:val="20"/>
      </w:rPr>
    </w:lvl>
    <w:lvl w:ilvl="7" w:tplc="55ECB1A6">
      <w:start w:val="1"/>
      <w:numFmt w:val="bullet"/>
      <w:lvlText w:val=""/>
      <w:lvlJc w:val="left"/>
      <w:pPr>
        <w:tabs>
          <w:tab w:val="num" w:pos="5760"/>
        </w:tabs>
        <w:ind w:left="5760" w:hanging="360"/>
      </w:pPr>
      <w:rPr>
        <w:rFonts w:ascii="Wingdings" w:hAnsi="Wingdings" w:hint="default"/>
        <w:sz w:val="20"/>
      </w:rPr>
    </w:lvl>
    <w:lvl w:ilvl="8" w:tplc="ABEC192C">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92AB8"/>
    <w:multiLevelType w:val="hybridMultilevel"/>
    <w:tmpl w:val="037CFFEE"/>
    <w:lvl w:ilvl="0" w:tplc="F64427A4">
      <w:start w:val="7"/>
      <w:numFmt w:val="bullet"/>
      <w:lvlText w:val=""/>
      <w:lvlJc w:val="left"/>
      <w:pPr>
        <w:ind w:left="720" w:hanging="360"/>
      </w:pPr>
      <w:rPr>
        <w:rFonts w:ascii="Symbol" w:eastAsia="Times New Roman" w:hAnsi="Symbol" w:cs="Times New Roman" w:hint="default"/>
      </w:rPr>
    </w:lvl>
    <w:lvl w:ilvl="1" w:tplc="316433A6">
      <w:start w:val="1"/>
      <w:numFmt w:val="bullet"/>
      <w:lvlText w:val="o"/>
      <w:lvlJc w:val="left"/>
      <w:pPr>
        <w:ind w:left="1440" w:hanging="360"/>
      </w:pPr>
      <w:rPr>
        <w:rFonts w:ascii="Courier New" w:hAnsi="Courier New" w:cs="Courier New" w:hint="default"/>
      </w:rPr>
    </w:lvl>
    <w:lvl w:ilvl="2" w:tplc="AEF09FF2">
      <w:start w:val="1"/>
      <w:numFmt w:val="bullet"/>
      <w:lvlText w:val=""/>
      <w:lvlJc w:val="left"/>
      <w:pPr>
        <w:ind w:left="2160" w:hanging="360"/>
      </w:pPr>
      <w:rPr>
        <w:rFonts w:ascii="Wingdings" w:hAnsi="Wingdings" w:hint="default"/>
      </w:rPr>
    </w:lvl>
    <w:lvl w:ilvl="3" w:tplc="A5B6E0AC">
      <w:start w:val="1"/>
      <w:numFmt w:val="bullet"/>
      <w:lvlText w:val=""/>
      <w:lvlJc w:val="left"/>
      <w:pPr>
        <w:ind w:left="2880" w:hanging="360"/>
      </w:pPr>
      <w:rPr>
        <w:rFonts w:ascii="Symbol" w:hAnsi="Symbol" w:hint="default"/>
      </w:rPr>
    </w:lvl>
    <w:lvl w:ilvl="4" w:tplc="A5A64780">
      <w:start w:val="1"/>
      <w:numFmt w:val="bullet"/>
      <w:lvlText w:val="o"/>
      <w:lvlJc w:val="left"/>
      <w:pPr>
        <w:ind w:left="3600" w:hanging="360"/>
      </w:pPr>
      <w:rPr>
        <w:rFonts w:ascii="Courier New" w:hAnsi="Courier New" w:cs="Courier New" w:hint="default"/>
      </w:rPr>
    </w:lvl>
    <w:lvl w:ilvl="5" w:tplc="4F4A532C">
      <w:start w:val="1"/>
      <w:numFmt w:val="bullet"/>
      <w:lvlText w:val=""/>
      <w:lvlJc w:val="left"/>
      <w:pPr>
        <w:ind w:left="4320" w:hanging="360"/>
      </w:pPr>
      <w:rPr>
        <w:rFonts w:ascii="Wingdings" w:hAnsi="Wingdings" w:hint="default"/>
      </w:rPr>
    </w:lvl>
    <w:lvl w:ilvl="6" w:tplc="403A4F66">
      <w:start w:val="1"/>
      <w:numFmt w:val="bullet"/>
      <w:lvlText w:val=""/>
      <w:lvlJc w:val="left"/>
      <w:pPr>
        <w:ind w:left="5040" w:hanging="360"/>
      </w:pPr>
      <w:rPr>
        <w:rFonts w:ascii="Symbol" w:hAnsi="Symbol" w:hint="default"/>
      </w:rPr>
    </w:lvl>
    <w:lvl w:ilvl="7" w:tplc="689EF746">
      <w:start w:val="1"/>
      <w:numFmt w:val="bullet"/>
      <w:lvlText w:val="o"/>
      <w:lvlJc w:val="left"/>
      <w:pPr>
        <w:ind w:left="5760" w:hanging="360"/>
      </w:pPr>
      <w:rPr>
        <w:rFonts w:ascii="Courier New" w:hAnsi="Courier New" w:cs="Courier New" w:hint="default"/>
      </w:rPr>
    </w:lvl>
    <w:lvl w:ilvl="8" w:tplc="D79E63C8">
      <w:start w:val="1"/>
      <w:numFmt w:val="bullet"/>
      <w:lvlText w:val=""/>
      <w:lvlJc w:val="left"/>
      <w:pPr>
        <w:ind w:left="6480" w:hanging="360"/>
      </w:pPr>
      <w:rPr>
        <w:rFonts w:ascii="Wingdings" w:hAnsi="Wingdings" w:hint="default"/>
      </w:rPr>
    </w:lvl>
  </w:abstractNum>
  <w:abstractNum w:abstractNumId="20" w15:restartNumberingAfterBreak="0">
    <w:nsid w:val="470A03B8"/>
    <w:multiLevelType w:val="hybridMultilevel"/>
    <w:tmpl w:val="C5643DB8"/>
    <w:lvl w:ilvl="0" w:tplc="0E3A0E32">
      <w:start w:val="2"/>
      <w:numFmt w:val="bullet"/>
      <w:lvlText w:val="-"/>
      <w:lvlJc w:val="left"/>
      <w:pPr>
        <w:ind w:left="1080" w:hanging="360"/>
      </w:pPr>
      <w:rPr>
        <w:rFonts w:ascii="Arial" w:eastAsia="Times New Roman" w:hAnsi="Arial" w:cs="Arial" w:hint="default"/>
      </w:rPr>
    </w:lvl>
    <w:lvl w:ilvl="1" w:tplc="171E5820">
      <w:start w:val="1"/>
      <w:numFmt w:val="bullet"/>
      <w:lvlText w:val="o"/>
      <w:lvlJc w:val="left"/>
      <w:pPr>
        <w:ind w:left="1800" w:hanging="360"/>
      </w:pPr>
      <w:rPr>
        <w:rFonts w:ascii="Courier New" w:hAnsi="Courier New" w:cs="Courier New" w:hint="default"/>
      </w:rPr>
    </w:lvl>
    <w:lvl w:ilvl="2" w:tplc="46640048">
      <w:start w:val="1"/>
      <w:numFmt w:val="bullet"/>
      <w:lvlText w:val=""/>
      <w:lvlJc w:val="left"/>
      <w:pPr>
        <w:ind w:left="2520" w:hanging="360"/>
      </w:pPr>
      <w:rPr>
        <w:rFonts w:ascii="Wingdings" w:hAnsi="Wingdings" w:hint="default"/>
      </w:rPr>
    </w:lvl>
    <w:lvl w:ilvl="3" w:tplc="31528828">
      <w:start w:val="1"/>
      <w:numFmt w:val="bullet"/>
      <w:lvlText w:val=""/>
      <w:lvlJc w:val="left"/>
      <w:pPr>
        <w:ind w:left="3240" w:hanging="360"/>
      </w:pPr>
      <w:rPr>
        <w:rFonts w:ascii="Symbol" w:hAnsi="Symbol" w:hint="default"/>
      </w:rPr>
    </w:lvl>
    <w:lvl w:ilvl="4" w:tplc="F528AAC8">
      <w:start w:val="1"/>
      <w:numFmt w:val="bullet"/>
      <w:lvlText w:val="o"/>
      <w:lvlJc w:val="left"/>
      <w:pPr>
        <w:ind w:left="3960" w:hanging="360"/>
      </w:pPr>
      <w:rPr>
        <w:rFonts w:ascii="Courier New" w:hAnsi="Courier New" w:cs="Courier New" w:hint="default"/>
      </w:rPr>
    </w:lvl>
    <w:lvl w:ilvl="5" w:tplc="34563094">
      <w:start w:val="1"/>
      <w:numFmt w:val="bullet"/>
      <w:lvlText w:val=""/>
      <w:lvlJc w:val="left"/>
      <w:pPr>
        <w:ind w:left="4680" w:hanging="360"/>
      </w:pPr>
      <w:rPr>
        <w:rFonts w:ascii="Wingdings" w:hAnsi="Wingdings" w:hint="default"/>
      </w:rPr>
    </w:lvl>
    <w:lvl w:ilvl="6" w:tplc="01F679F4">
      <w:start w:val="1"/>
      <w:numFmt w:val="bullet"/>
      <w:lvlText w:val=""/>
      <w:lvlJc w:val="left"/>
      <w:pPr>
        <w:ind w:left="5400" w:hanging="360"/>
      </w:pPr>
      <w:rPr>
        <w:rFonts w:ascii="Symbol" w:hAnsi="Symbol" w:hint="default"/>
      </w:rPr>
    </w:lvl>
    <w:lvl w:ilvl="7" w:tplc="F75AD0A4">
      <w:start w:val="1"/>
      <w:numFmt w:val="bullet"/>
      <w:lvlText w:val="o"/>
      <w:lvlJc w:val="left"/>
      <w:pPr>
        <w:ind w:left="6120" w:hanging="360"/>
      </w:pPr>
      <w:rPr>
        <w:rFonts w:ascii="Courier New" w:hAnsi="Courier New" w:cs="Courier New" w:hint="default"/>
      </w:rPr>
    </w:lvl>
    <w:lvl w:ilvl="8" w:tplc="D3A29CEC">
      <w:start w:val="1"/>
      <w:numFmt w:val="bullet"/>
      <w:lvlText w:val=""/>
      <w:lvlJc w:val="left"/>
      <w:pPr>
        <w:ind w:left="6840" w:hanging="360"/>
      </w:pPr>
      <w:rPr>
        <w:rFonts w:ascii="Wingdings" w:hAnsi="Wingdings" w:hint="default"/>
      </w:rPr>
    </w:lvl>
  </w:abstractNum>
  <w:abstractNum w:abstractNumId="21" w15:restartNumberingAfterBreak="0">
    <w:nsid w:val="4AB07436"/>
    <w:multiLevelType w:val="hybridMultilevel"/>
    <w:tmpl w:val="099E74D0"/>
    <w:lvl w:ilvl="0" w:tplc="B1022568">
      <w:start w:val="15"/>
      <w:numFmt w:val="bullet"/>
      <w:lvlText w:val="-"/>
      <w:lvlJc w:val="left"/>
      <w:pPr>
        <w:ind w:left="720" w:hanging="360"/>
      </w:pPr>
      <w:rPr>
        <w:rFonts w:ascii="Calibri" w:eastAsia="Times New Roman" w:hAnsi="Calibri" w:cs="Times New Roman" w:hint="default"/>
      </w:rPr>
    </w:lvl>
    <w:lvl w:ilvl="1" w:tplc="62862EB0">
      <w:start w:val="1"/>
      <w:numFmt w:val="bullet"/>
      <w:lvlText w:val="o"/>
      <w:lvlJc w:val="left"/>
      <w:pPr>
        <w:ind w:left="1440" w:hanging="360"/>
      </w:pPr>
      <w:rPr>
        <w:rFonts w:ascii="Courier New" w:hAnsi="Courier New" w:cs="Courier New" w:hint="default"/>
      </w:rPr>
    </w:lvl>
    <w:lvl w:ilvl="2" w:tplc="70D8AD9A">
      <w:start w:val="1"/>
      <w:numFmt w:val="bullet"/>
      <w:lvlText w:val=""/>
      <w:lvlJc w:val="left"/>
      <w:pPr>
        <w:ind w:left="2160" w:hanging="360"/>
      </w:pPr>
      <w:rPr>
        <w:rFonts w:ascii="Wingdings" w:hAnsi="Wingdings" w:hint="default"/>
      </w:rPr>
    </w:lvl>
    <w:lvl w:ilvl="3" w:tplc="7FF45C30">
      <w:start w:val="1"/>
      <w:numFmt w:val="bullet"/>
      <w:lvlText w:val=""/>
      <w:lvlJc w:val="left"/>
      <w:pPr>
        <w:ind w:left="2880" w:hanging="360"/>
      </w:pPr>
      <w:rPr>
        <w:rFonts w:ascii="Symbol" w:hAnsi="Symbol" w:hint="default"/>
      </w:rPr>
    </w:lvl>
    <w:lvl w:ilvl="4" w:tplc="F07456B2">
      <w:start w:val="1"/>
      <w:numFmt w:val="bullet"/>
      <w:lvlText w:val="o"/>
      <w:lvlJc w:val="left"/>
      <w:pPr>
        <w:ind w:left="3600" w:hanging="360"/>
      </w:pPr>
      <w:rPr>
        <w:rFonts w:ascii="Courier New" w:hAnsi="Courier New" w:cs="Courier New" w:hint="default"/>
      </w:rPr>
    </w:lvl>
    <w:lvl w:ilvl="5" w:tplc="770A2096">
      <w:start w:val="1"/>
      <w:numFmt w:val="bullet"/>
      <w:lvlText w:val=""/>
      <w:lvlJc w:val="left"/>
      <w:pPr>
        <w:ind w:left="4320" w:hanging="360"/>
      </w:pPr>
      <w:rPr>
        <w:rFonts w:ascii="Wingdings" w:hAnsi="Wingdings" w:hint="default"/>
      </w:rPr>
    </w:lvl>
    <w:lvl w:ilvl="6" w:tplc="802A36C8">
      <w:start w:val="1"/>
      <w:numFmt w:val="bullet"/>
      <w:lvlText w:val=""/>
      <w:lvlJc w:val="left"/>
      <w:pPr>
        <w:ind w:left="5040" w:hanging="360"/>
      </w:pPr>
      <w:rPr>
        <w:rFonts w:ascii="Symbol" w:hAnsi="Symbol" w:hint="default"/>
      </w:rPr>
    </w:lvl>
    <w:lvl w:ilvl="7" w:tplc="0C184DE2">
      <w:start w:val="1"/>
      <w:numFmt w:val="bullet"/>
      <w:lvlText w:val="o"/>
      <w:lvlJc w:val="left"/>
      <w:pPr>
        <w:ind w:left="5760" w:hanging="360"/>
      </w:pPr>
      <w:rPr>
        <w:rFonts w:ascii="Courier New" w:hAnsi="Courier New" w:cs="Courier New" w:hint="default"/>
      </w:rPr>
    </w:lvl>
    <w:lvl w:ilvl="8" w:tplc="548C0A92">
      <w:start w:val="1"/>
      <w:numFmt w:val="bullet"/>
      <w:lvlText w:val=""/>
      <w:lvlJc w:val="left"/>
      <w:pPr>
        <w:ind w:left="6480" w:hanging="360"/>
      </w:pPr>
      <w:rPr>
        <w:rFonts w:ascii="Wingdings" w:hAnsi="Wingdings" w:hint="default"/>
      </w:rPr>
    </w:lvl>
  </w:abstractNum>
  <w:abstractNum w:abstractNumId="22" w15:restartNumberingAfterBreak="0">
    <w:nsid w:val="4B5013B8"/>
    <w:multiLevelType w:val="hybridMultilevel"/>
    <w:tmpl w:val="469416C0"/>
    <w:lvl w:ilvl="0" w:tplc="0504DAEE">
      <w:start w:val="1"/>
      <w:numFmt w:val="none"/>
      <w:lvlText w:val="%1)"/>
      <w:lvlJc w:val="left"/>
      <w:pPr>
        <w:tabs>
          <w:tab w:val="num" w:pos="360"/>
        </w:tabs>
        <w:ind w:left="360" w:hanging="360"/>
      </w:pPr>
      <w:rPr>
        <w:rFonts w:ascii="Arial" w:hAnsi="Arial"/>
        <w:b/>
        <w:sz w:val="24"/>
        <w:u w:val="single"/>
      </w:rPr>
    </w:lvl>
    <w:lvl w:ilvl="1" w:tplc="5D8AD698">
      <w:start w:val="1"/>
      <w:numFmt w:val="none"/>
      <w:lvlText w:val="%2)"/>
      <w:lvlJc w:val="left"/>
      <w:pPr>
        <w:tabs>
          <w:tab w:val="num" w:pos="720"/>
        </w:tabs>
        <w:ind w:left="720" w:hanging="360"/>
      </w:pPr>
    </w:lvl>
    <w:lvl w:ilvl="2" w:tplc="1CCACDEA">
      <w:start w:val="1"/>
      <w:numFmt w:val="lowerRoman"/>
      <w:lvlText w:val="%3)"/>
      <w:lvlJc w:val="left"/>
      <w:pPr>
        <w:tabs>
          <w:tab w:val="num" w:pos="1080"/>
        </w:tabs>
        <w:ind w:left="1080" w:hanging="360"/>
      </w:pPr>
    </w:lvl>
    <w:lvl w:ilvl="3" w:tplc="2828111E">
      <w:start w:val="1"/>
      <w:numFmt w:val="decimal"/>
      <w:lvlText w:val="(%4)"/>
      <w:lvlJc w:val="left"/>
      <w:pPr>
        <w:tabs>
          <w:tab w:val="num" w:pos="1440"/>
        </w:tabs>
        <w:ind w:left="1440" w:hanging="360"/>
      </w:pPr>
    </w:lvl>
    <w:lvl w:ilvl="4" w:tplc="0ACA464A">
      <w:start w:val="1"/>
      <w:numFmt w:val="lowerLetter"/>
      <w:lvlText w:val="(%5)"/>
      <w:lvlJc w:val="left"/>
      <w:pPr>
        <w:tabs>
          <w:tab w:val="num" w:pos="1800"/>
        </w:tabs>
        <w:ind w:left="1800" w:hanging="360"/>
      </w:pPr>
    </w:lvl>
    <w:lvl w:ilvl="5" w:tplc="ECB8DAE6">
      <w:start w:val="1"/>
      <w:numFmt w:val="lowerRoman"/>
      <w:lvlText w:val="(%6)"/>
      <w:lvlJc w:val="left"/>
      <w:pPr>
        <w:tabs>
          <w:tab w:val="num" w:pos="2160"/>
        </w:tabs>
        <w:ind w:left="2160" w:hanging="360"/>
      </w:pPr>
    </w:lvl>
    <w:lvl w:ilvl="6" w:tplc="356E1BF6">
      <w:start w:val="1"/>
      <w:numFmt w:val="decimal"/>
      <w:lvlText w:val="%7."/>
      <w:lvlJc w:val="left"/>
      <w:pPr>
        <w:tabs>
          <w:tab w:val="num" w:pos="2520"/>
        </w:tabs>
        <w:ind w:left="2520" w:hanging="360"/>
      </w:pPr>
    </w:lvl>
    <w:lvl w:ilvl="7" w:tplc="1B46CF34">
      <w:start w:val="1"/>
      <w:numFmt w:val="lowerLetter"/>
      <w:lvlText w:val="%8."/>
      <w:lvlJc w:val="left"/>
      <w:pPr>
        <w:tabs>
          <w:tab w:val="num" w:pos="2880"/>
        </w:tabs>
        <w:ind w:left="2880" w:hanging="360"/>
      </w:pPr>
    </w:lvl>
    <w:lvl w:ilvl="8" w:tplc="84A067CE">
      <w:start w:val="1"/>
      <w:numFmt w:val="lowerRoman"/>
      <w:lvlText w:val="%9."/>
      <w:lvlJc w:val="left"/>
      <w:pPr>
        <w:tabs>
          <w:tab w:val="num" w:pos="3240"/>
        </w:tabs>
        <w:ind w:left="3240" w:hanging="360"/>
      </w:pPr>
    </w:lvl>
  </w:abstractNum>
  <w:abstractNum w:abstractNumId="23" w15:restartNumberingAfterBreak="0">
    <w:nsid w:val="4CB20771"/>
    <w:multiLevelType w:val="hybridMultilevel"/>
    <w:tmpl w:val="75F6F0F0"/>
    <w:lvl w:ilvl="0" w:tplc="CB120882">
      <w:start w:val="1"/>
      <w:numFmt w:val="bullet"/>
      <w:lvlText w:val="o"/>
      <w:lvlJc w:val="left"/>
      <w:pPr>
        <w:tabs>
          <w:tab w:val="num" w:pos="1080"/>
        </w:tabs>
        <w:ind w:left="1080" w:hanging="360"/>
      </w:pPr>
      <w:rPr>
        <w:rFonts w:ascii="Courier New" w:hAnsi="Courier New" w:cs="Courier New" w:hint="default"/>
      </w:rPr>
    </w:lvl>
    <w:lvl w:ilvl="1" w:tplc="B5F4C92C">
      <w:start w:val="1"/>
      <w:numFmt w:val="bullet"/>
      <w:lvlText w:val="o"/>
      <w:lvlJc w:val="left"/>
      <w:pPr>
        <w:tabs>
          <w:tab w:val="num" w:pos="1800"/>
        </w:tabs>
        <w:ind w:left="1800" w:hanging="360"/>
      </w:pPr>
      <w:rPr>
        <w:rFonts w:ascii="Courier New" w:hAnsi="Courier New" w:cs="Courier New" w:hint="default"/>
      </w:rPr>
    </w:lvl>
    <w:lvl w:ilvl="2" w:tplc="309C30D4">
      <w:start w:val="1"/>
      <w:numFmt w:val="bullet"/>
      <w:lvlText w:val=""/>
      <w:lvlJc w:val="left"/>
      <w:pPr>
        <w:tabs>
          <w:tab w:val="num" w:pos="2520"/>
        </w:tabs>
        <w:ind w:left="2520" w:hanging="360"/>
      </w:pPr>
      <w:rPr>
        <w:rFonts w:ascii="Wingdings" w:hAnsi="Wingdings" w:hint="default"/>
      </w:rPr>
    </w:lvl>
    <w:lvl w:ilvl="3" w:tplc="9D1E2DA4">
      <w:start w:val="1"/>
      <w:numFmt w:val="bullet"/>
      <w:lvlText w:val=""/>
      <w:lvlJc w:val="left"/>
      <w:pPr>
        <w:tabs>
          <w:tab w:val="num" w:pos="3240"/>
        </w:tabs>
        <w:ind w:left="3240" w:hanging="360"/>
      </w:pPr>
      <w:rPr>
        <w:rFonts w:ascii="Symbol" w:hAnsi="Symbol" w:hint="default"/>
      </w:rPr>
    </w:lvl>
    <w:lvl w:ilvl="4" w:tplc="3E06B758">
      <w:start w:val="1"/>
      <w:numFmt w:val="bullet"/>
      <w:lvlText w:val="o"/>
      <w:lvlJc w:val="left"/>
      <w:pPr>
        <w:tabs>
          <w:tab w:val="num" w:pos="3960"/>
        </w:tabs>
        <w:ind w:left="3960" w:hanging="360"/>
      </w:pPr>
      <w:rPr>
        <w:rFonts w:ascii="Courier New" w:hAnsi="Courier New" w:cs="Courier New" w:hint="default"/>
      </w:rPr>
    </w:lvl>
    <w:lvl w:ilvl="5" w:tplc="5678CADE">
      <w:start w:val="1"/>
      <w:numFmt w:val="bullet"/>
      <w:lvlText w:val=""/>
      <w:lvlJc w:val="left"/>
      <w:pPr>
        <w:tabs>
          <w:tab w:val="num" w:pos="4680"/>
        </w:tabs>
        <w:ind w:left="4680" w:hanging="360"/>
      </w:pPr>
      <w:rPr>
        <w:rFonts w:ascii="Wingdings" w:hAnsi="Wingdings" w:hint="default"/>
      </w:rPr>
    </w:lvl>
    <w:lvl w:ilvl="6" w:tplc="356000A0">
      <w:start w:val="1"/>
      <w:numFmt w:val="bullet"/>
      <w:lvlText w:val=""/>
      <w:lvlJc w:val="left"/>
      <w:pPr>
        <w:tabs>
          <w:tab w:val="num" w:pos="5400"/>
        </w:tabs>
        <w:ind w:left="5400" w:hanging="360"/>
      </w:pPr>
      <w:rPr>
        <w:rFonts w:ascii="Symbol" w:hAnsi="Symbol" w:hint="default"/>
      </w:rPr>
    </w:lvl>
    <w:lvl w:ilvl="7" w:tplc="77624814">
      <w:start w:val="1"/>
      <w:numFmt w:val="bullet"/>
      <w:lvlText w:val="o"/>
      <w:lvlJc w:val="left"/>
      <w:pPr>
        <w:tabs>
          <w:tab w:val="num" w:pos="6120"/>
        </w:tabs>
        <w:ind w:left="6120" w:hanging="360"/>
      </w:pPr>
      <w:rPr>
        <w:rFonts w:ascii="Courier New" w:hAnsi="Courier New" w:cs="Courier New" w:hint="default"/>
      </w:rPr>
    </w:lvl>
    <w:lvl w:ilvl="8" w:tplc="A910369A">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6C3DCC"/>
    <w:multiLevelType w:val="hybridMultilevel"/>
    <w:tmpl w:val="1CEAB146"/>
    <w:lvl w:ilvl="0" w:tplc="471A18D6">
      <w:start w:val="1"/>
      <w:numFmt w:val="bullet"/>
      <w:lvlText w:val=""/>
      <w:lvlJc w:val="left"/>
      <w:pPr>
        <w:ind w:left="1080" w:hanging="360"/>
      </w:pPr>
      <w:rPr>
        <w:rFonts w:ascii="Symbol" w:hAnsi="Symbol" w:hint="default"/>
      </w:rPr>
    </w:lvl>
    <w:lvl w:ilvl="1" w:tplc="519C36EA">
      <w:start w:val="1"/>
      <w:numFmt w:val="bullet"/>
      <w:lvlText w:val="o"/>
      <w:lvlJc w:val="left"/>
      <w:pPr>
        <w:ind w:left="1800" w:hanging="360"/>
      </w:pPr>
      <w:rPr>
        <w:rFonts w:ascii="Courier New" w:hAnsi="Courier New" w:cs="Courier New" w:hint="default"/>
      </w:rPr>
    </w:lvl>
    <w:lvl w:ilvl="2" w:tplc="0748A664">
      <w:start w:val="1"/>
      <w:numFmt w:val="bullet"/>
      <w:lvlText w:val=""/>
      <w:lvlJc w:val="left"/>
      <w:pPr>
        <w:ind w:left="2520" w:hanging="360"/>
      </w:pPr>
      <w:rPr>
        <w:rFonts w:ascii="Wingdings" w:hAnsi="Wingdings" w:hint="default"/>
      </w:rPr>
    </w:lvl>
    <w:lvl w:ilvl="3" w:tplc="F36AC0FE">
      <w:start w:val="1"/>
      <w:numFmt w:val="bullet"/>
      <w:lvlText w:val=""/>
      <w:lvlJc w:val="left"/>
      <w:pPr>
        <w:ind w:left="3240" w:hanging="360"/>
      </w:pPr>
      <w:rPr>
        <w:rFonts w:ascii="Symbol" w:hAnsi="Symbol" w:hint="default"/>
      </w:rPr>
    </w:lvl>
    <w:lvl w:ilvl="4" w:tplc="5106C4E2">
      <w:start w:val="1"/>
      <w:numFmt w:val="bullet"/>
      <w:lvlText w:val="o"/>
      <w:lvlJc w:val="left"/>
      <w:pPr>
        <w:ind w:left="3960" w:hanging="360"/>
      </w:pPr>
      <w:rPr>
        <w:rFonts w:ascii="Courier New" w:hAnsi="Courier New" w:cs="Courier New" w:hint="default"/>
      </w:rPr>
    </w:lvl>
    <w:lvl w:ilvl="5" w:tplc="8C3C3D18">
      <w:start w:val="1"/>
      <w:numFmt w:val="bullet"/>
      <w:lvlText w:val=""/>
      <w:lvlJc w:val="left"/>
      <w:pPr>
        <w:ind w:left="4680" w:hanging="360"/>
      </w:pPr>
      <w:rPr>
        <w:rFonts w:ascii="Wingdings" w:hAnsi="Wingdings" w:hint="default"/>
      </w:rPr>
    </w:lvl>
    <w:lvl w:ilvl="6" w:tplc="3B3E431C">
      <w:start w:val="1"/>
      <w:numFmt w:val="bullet"/>
      <w:lvlText w:val=""/>
      <w:lvlJc w:val="left"/>
      <w:pPr>
        <w:ind w:left="5400" w:hanging="360"/>
      </w:pPr>
      <w:rPr>
        <w:rFonts w:ascii="Symbol" w:hAnsi="Symbol" w:hint="default"/>
      </w:rPr>
    </w:lvl>
    <w:lvl w:ilvl="7" w:tplc="DD967208">
      <w:start w:val="1"/>
      <w:numFmt w:val="bullet"/>
      <w:lvlText w:val="o"/>
      <w:lvlJc w:val="left"/>
      <w:pPr>
        <w:ind w:left="6120" w:hanging="360"/>
      </w:pPr>
      <w:rPr>
        <w:rFonts w:ascii="Courier New" w:hAnsi="Courier New" w:cs="Courier New" w:hint="default"/>
      </w:rPr>
    </w:lvl>
    <w:lvl w:ilvl="8" w:tplc="0FBE561E">
      <w:start w:val="1"/>
      <w:numFmt w:val="bullet"/>
      <w:lvlText w:val=""/>
      <w:lvlJc w:val="left"/>
      <w:pPr>
        <w:ind w:left="6840" w:hanging="360"/>
      </w:pPr>
      <w:rPr>
        <w:rFonts w:ascii="Wingdings" w:hAnsi="Wingdings" w:hint="default"/>
      </w:rPr>
    </w:lvl>
  </w:abstractNum>
  <w:abstractNum w:abstractNumId="25" w15:restartNumberingAfterBreak="0">
    <w:nsid w:val="518B013E"/>
    <w:multiLevelType w:val="hybridMultilevel"/>
    <w:tmpl w:val="C7BE7F96"/>
    <w:lvl w:ilvl="0" w:tplc="1E82A452">
      <w:start w:val="2"/>
      <w:numFmt w:val="bullet"/>
      <w:lvlText w:val="-"/>
      <w:lvlJc w:val="left"/>
      <w:pPr>
        <w:ind w:left="1080" w:hanging="360"/>
      </w:pPr>
      <w:rPr>
        <w:rFonts w:ascii="Arial" w:eastAsia="Times New Roman" w:hAnsi="Arial" w:cs="Arial" w:hint="default"/>
      </w:rPr>
    </w:lvl>
    <w:lvl w:ilvl="1" w:tplc="6A4EA8C6">
      <w:start w:val="1"/>
      <w:numFmt w:val="bullet"/>
      <w:lvlText w:val="o"/>
      <w:lvlJc w:val="left"/>
      <w:pPr>
        <w:ind w:left="1800" w:hanging="360"/>
      </w:pPr>
      <w:rPr>
        <w:rFonts w:ascii="Courier New" w:hAnsi="Courier New" w:cs="Courier New" w:hint="default"/>
      </w:rPr>
    </w:lvl>
    <w:lvl w:ilvl="2" w:tplc="3B127B92">
      <w:start w:val="1"/>
      <w:numFmt w:val="bullet"/>
      <w:lvlText w:val=""/>
      <w:lvlJc w:val="left"/>
      <w:pPr>
        <w:ind w:left="2520" w:hanging="360"/>
      </w:pPr>
      <w:rPr>
        <w:rFonts w:ascii="Wingdings" w:hAnsi="Wingdings" w:hint="default"/>
      </w:rPr>
    </w:lvl>
    <w:lvl w:ilvl="3" w:tplc="0D802980">
      <w:start w:val="1"/>
      <w:numFmt w:val="bullet"/>
      <w:lvlText w:val=""/>
      <w:lvlJc w:val="left"/>
      <w:pPr>
        <w:ind w:left="3240" w:hanging="360"/>
      </w:pPr>
      <w:rPr>
        <w:rFonts w:ascii="Symbol" w:hAnsi="Symbol" w:hint="default"/>
      </w:rPr>
    </w:lvl>
    <w:lvl w:ilvl="4" w:tplc="8184478A">
      <w:start w:val="1"/>
      <w:numFmt w:val="bullet"/>
      <w:lvlText w:val="o"/>
      <w:lvlJc w:val="left"/>
      <w:pPr>
        <w:ind w:left="3960" w:hanging="360"/>
      </w:pPr>
      <w:rPr>
        <w:rFonts w:ascii="Courier New" w:hAnsi="Courier New" w:cs="Courier New" w:hint="default"/>
      </w:rPr>
    </w:lvl>
    <w:lvl w:ilvl="5" w:tplc="DD2EA97C">
      <w:start w:val="1"/>
      <w:numFmt w:val="bullet"/>
      <w:lvlText w:val=""/>
      <w:lvlJc w:val="left"/>
      <w:pPr>
        <w:ind w:left="4680" w:hanging="360"/>
      </w:pPr>
      <w:rPr>
        <w:rFonts w:ascii="Wingdings" w:hAnsi="Wingdings" w:hint="default"/>
      </w:rPr>
    </w:lvl>
    <w:lvl w:ilvl="6" w:tplc="AA48F724">
      <w:start w:val="1"/>
      <w:numFmt w:val="bullet"/>
      <w:lvlText w:val=""/>
      <w:lvlJc w:val="left"/>
      <w:pPr>
        <w:ind w:left="5400" w:hanging="360"/>
      </w:pPr>
      <w:rPr>
        <w:rFonts w:ascii="Symbol" w:hAnsi="Symbol" w:hint="default"/>
      </w:rPr>
    </w:lvl>
    <w:lvl w:ilvl="7" w:tplc="D7B288C4">
      <w:start w:val="1"/>
      <w:numFmt w:val="bullet"/>
      <w:lvlText w:val="o"/>
      <w:lvlJc w:val="left"/>
      <w:pPr>
        <w:ind w:left="6120" w:hanging="360"/>
      </w:pPr>
      <w:rPr>
        <w:rFonts w:ascii="Courier New" w:hAnsi="Courier New" w:cs="Courier New" w:hint="default"/>
      </w:rPr>
    </w:lvl>
    <w:lvl w:ilvl="8" w:tplc="6B74D556">
      <w:start w:val="1"/>
      <w:numFmt w:val="bullet"/>
      <w:lvlText w:val=""/>
      <w:lvlJc w:val="left"/>
      <w:pPr>
        <w:ind w:left="6840" w:hanging="360"/>
      </w:pPr>
      <w:rPr>
        <w:rFonts w:ascii="Wingdings" w:hAnsi="Wingdings" w:hint="default"/>
      </w:rPr>
    </w:lvl>
  </w:abstractNum>
  <w:abstractNum w:abstractNumId="26" w15:restartNumberingAfterBreak="0">
    <w:nsid w:val="548F30F6"/>
    <w:multiLevelType w:val="hybridMultilevel"/>
    <w:tmpl w:val="34F64214"/>
    <w:lvl w:ilvl="0" w:tplc="6EECC76C">
      <w:start w:val="8"/>
      <w:numFmt w:val="bullet"/>
      <w:lvlText w:val="-"/>
      <w:lvlJc w:val="left"/>
      <w:pPr>
        <w:ind w:left="360" w:hanging="360"/>
      </w:pPr>
      <w:rPr>
        <w:rFonts w:ascii="Calibri" w:eastAsiaTheme="minorHAnsi" w:hAnsi="Calibri" w:cs="Arial" w:hint="default"/>
        <w:b w:val="0"/>
        <w:bCs w:val="0"/>
        <w:i w:val="0"/>
        <w:iCs w:val="0"/>
        <w:sz w:val="20"/>
        <w:szCs w:val="20"/>
      </w:rPr>
    </w:lvl>
    <w:lvl w:ilvl="1" w:tplc="10A636F8">
      <w:start w:val="1"/>
      <w:numFmt w:val="lowerLetter"/>
      <w:lvlText w:val="%2."/>
      <w:lvlJc w:val="left"/>
      <w:pPr>
        <w:ind w:left="1440" w:hanging="360"/>
      </w:pPr>
    </w:lvl>
    <w:lvl w:ilvl="2" w:tplc="230AA212">
      <w:start w:val="1"/>
      <w:numFmt w:val="lowerRoman"/>
      <w:lvlText w:val="%3."/>
      <w:lvlJc w:val="right"/>
      <w:pPr>
        <w:ind w:left="2160" w:hanging="180"/>
      </w:pPr>
    </w:lvl>
    <w:lvl w:ilvl="3" w:tplc="187EF15C">
      <w:start w:val="1"/>
      <w:numFmt w:val="decimal"/>
      <w:lvlText w:val="%4."/>
      <w:lvlJc w:val="left"/>
      <w:pPr>
        <w:ind w:left="2880" w:hanging="360"/>
      </w:pPr>
    </w:lvl>
    <w:lvl w:ilvl="4" w:tplc="E4821686">
      <w:start w:val="1"/>
      <w:numFmt w:val="lowerLetter"/>
      <w:lvlText w:val="%5."/>
      <w:lvlJc w:val="left"/>
      <w:pPr>
        <w:ind w:left="3600" w:hanging="360"/>
      </w:pPr>
    </w:lvl>
    <w:lvl w:ilvl="5" w:tplc="572CC290">
      <w:start w:val="1"/>
      <w:numFmt w:val="lowerRoman"/>
      <w:lvlText w:val="%6."/>
      <w:lvlJc w:val="right"/>
      <w:pPr>
        <w:ind w:left="4320" w:hanging="180"/>
      </w:pPr>
    </w:lvl>
    <w:lvl w:ilvl="6" w:tplc="A96AD52A">
      <w:start w:val="1"/>
      <w:numFmt w:val="decimal"/>
      <w:lvlText w:val="%7."/>
      <w:lvlJc w:val="left"/>
      <w:pPr>
        <w:ind w:left="5040" w:hanging="360"/>
      </w:pPr>
    </w:lvl>
    <w:lvl w:ilvl="7" w:tplc="66C045B2">
      <w:start w:val="1"/>
      <w:numFmt w:val="lowerLetter"/>
      <w:lvlText w:val="%8."/>
      <w:lvlJc w:val="left"/>
      <w:pPr>
        <w:ind w:left="5760" w:hanging="360"/>
      </w:pPr>
    </w:lvl>
    <w:lvl w:ilvl="8" w:tplc="445024AC">
      <w:start w:val="1"/>
      <w:numFmt w:val="lowerRoman"/>
      <w:lvlText w:val="%9."/>
      <w:lvlJc w:val="right"/>
      <w:pPr>
        <w:ind w:left="6480" w:hanging="180"/>
      </w:pPr>
    </w:lvl>
  </w:abstractNum>
  <w:abstractNum w:abstractNumId="27" w15:restartNumberingAfterBreak="0">
    <w:nsid w:val="54C67468"/>
    <w:multiLevelType w:val="hybridMultilevel"/>
    <w:tmpl w:val="FBAA58AC"/>
    <w:lvl w:ilvl="0" w:tplc="1736D7EA">
      <w:start w:val="2"/>
      <w:numFmt w:val="bullet"/>
      <w:lvlText w:val=""/>
      <w:lvlJc w:val="left"/>
      <w:pPr>
        <w:ind w:left="720" w:hanging="360"/>
      </w:pPr>
      <w:rPr>
        <w:rFonts w:ascii="Symbol" w:eastAsia="Times New Roman" w:hAnsi="Symbol" w:cs="Times New Roman" w:hint="default"/>
      </w:rPr>
    </w:lvl>
    <w:lvl w:ilvl="1" w:tplc="AA365316">
      <w:start w:val="1"/>
      <w:numFmt w:val="bullet"/>
      <w:lvlText w:val="o"/>
      <w:lvlJc w:val="left"/>
      <w:pPr>
        <w:ind w:left="1440" w:hanging="360"/>
      </w:pPr>
      <w:rPr>
        <w:rFonts w:ascii="Courier New" w:hAnsi="Courier New" w:cs="Courier New" w:hint="default"/>
      </w:rPr>
    </w:lvl>
    <w:lvl w:ilvl="2" w:tplc="D9F2C290">
      <w:start w:val="1"/>
      <w:numFmt w:val="bullet"/>
      <w:lvlText w:val=""/>
      <w:lvlJc w:val="left"/>
      <w:pPr>
        <w:ind w:left="2160" w:hanging="360"/>
      </w:pPr>
      <w:rPr>
        <w:rFonts w:ascii="Wingdings" w:hAnsi="Wingdings" w:hint="default"/>
      </w:rPr>
    </w:lvl>
    <w:lvl w:ilvl="3" w:tplc="A386CEB6">
      <w:start w:val="1"/>
      <w:numFmt w:val="bullet"/>
      <w:lvlText w:val=""/>
      <w:lvlJc w:val="left"/>
      <w:pPr>
        <w:ind w:left="2880" w:hanging="360"/>
      </w:pPr>
      <w:rPr>
        <w:rFonts w:ascii="Symbol" w:hAnsi="Symbol" w:hint="default"/>
      </w:rPr>
    </w:lvl>
    <w:lvl w:ilvl="4" w:tplc="A7C6D4F0">
      <w:start w:val="1"/>
      <w:numFmt w:val="bullet"/>
      <w:lvlText w:val="o"/>
      <w:lvlJc w:val="left"/>
      <w:pPr>
        <w:ind w:left="3600" w:hanging="360"/>
      </w:pPr>
      <w:rPr>
        <w:rFonts w:ascii="Courier New" w:hAnsi="Courier New" w:cs="Courier New" w:hint="default"/>
      </w:rPr>
    </w:lvl>
    <w:lvl w:ilvl="5" w:tplc="74125392">
      <w:start w:val="1"/>
      <w:numFmt w:val="bullet"/>
      <w:lvlText w:val=""/>
      <w:lvlJc w:val="left"/>
      <w:pPr>
        <w:ind w:left="4320" w:hanging="360"/>
      </w:pPr>
      <w:rPr>
        <w:rFonts w:ascii="Wingdings" w:hAnsi="Wingdings" w:hint="default"/>
      </w:rPr>
    </w:lvl>
    <w:lvl w:ilvl="6" w:tplc="9AE82CCA">
      <w:start w:val="1"/>
      <w:numFmt w:val="bullet"/>
      <w:lvlText w:val=""/>
      <w:lvlJc w:val="left"/>
      <w:pPr>
        <w:ind w:left="5040" w:hanging="360"/>
      </w:pPr>
      <w:rPr>
        <w:rFonts w:ascii="Symbol" w:hAnsi="Symbol" w:hint="default"/>
      </w:rPr>
    </w:lvl>
    <w:lvl w:ilvl="7" w:tplc="99AA9A48">
      <w:start w:val="1"/>
      <w:numFmt w:val="bullet"/>
      <w:lvlText w:val="o"/>
      <w:lvlJc w:val="left"/>
      <w:pPr>
        <w:ind w:left="5760" w:hanging="360"/>
      </w:pPr>
      <w:rPr>
        <w:rFonts w:ascii="Courier New" w:hAnsi="Courier New" w:cs="Courier New" w:hint="default"/>
      </w:rPr>
    </w:lvl>
    <w:lvl w:ilvl="8" w:tplc="3C088534">
      <w:start w:val="1"/>
      <w:numFmt w:val="bullet"/>
      <w:lvlText w:val=""/>
      <w:lvlJc w:val="left"/>
      <w:pPr>
        <w:ind w:left="6480" w:hanging="360"/>
      </w:pPr>
      <w:rPr>
        <w:rFonts w:ascii="Wingdings" w:hAnsi="Wingdings" w:hint="default"/>
      </w:rPr>
    </w:lvl>
  </w:abstractNum>
  <w:abstractNum w:abstractNumId="28" w15:restartNumberingAfterBreak="0">
    <w:nsid w:val="63322F73"/>
    <w:multiLevelType w:val="hybridMultilevel"/>
    <w:tmpl w:val="1B2A5F5E"/>
    <w:lvl w:ilvl="0" w:tplc="24CAE026">
      <w:start w:val="1"/>
      <w:numFmt w:val="bullet"/>
      <w:lvlText w:val=""/>
      <w:lvlJc w:val="left"/>
      <w:pPr>
        <w:tabs>
          <w:tab w:val="num" w:pos="720"/>
        </w:tabs>
        <w:ind w:left="720" w:hanging="360"/>
      </w:pPr>
      <w:rPr>
        <w:rFonts w:ascii="Symbol" w:hAnsi="Symbol" w:hint="default"/>
      </w:rPr>
    </w:lvl>
    <w:lvl w:ilvl="1" w:tplc="BB04016E">
      <w:start w:val="1"/>
      <w:numFmt w:val="bullet"/>
      <w:lvlText w:val="o"/>
      <w:lvlJc w:val="left"/>
      <w:pPr>
        <w:tabs>
          <w:tab w:val="num" w:pos="1440"/>
        </w:tabs>
        <w:ind w:left="1440" w:hanging="360"/>
      </w:pPr>
      <w:rPr>
        <w:rFonts w:ascii="Courier New" w:hAnsi="Courier New" w:cs="Courier New" w:hint="default"/>
      </w:rPr>
    </w:lvl>
    <w:lvl w:ilvl="2" w:tplc="425881C6">
      <w:start w:val="1"/>
      <w:numFmt w:val="bullet"/>
      <w:lvlText w:val=""/>
      <w:lvlJc w:val="left"/>
      <w:pPr>
        <w:tabs>
          <w:tab w:val="num" w:pos="2160"/>
        </w:tabs>
        <w:ind w:left="2160" w:hanging="360"/>
      </w:pPr>
      <w:rPr>
        <w:rFonts w:ascii="Wingdings" w:hAnsi="Wingdings" w:hint="default"/>
      </w:rPr>
    </w:lvl>
    <w:lvl w:ilvl="3" w:tplc="E8F2105A">
      <w:start w:val="1"/>
      <w:numFmt w:val="bullet"/>
      <w:lvlText w:val=""/>
      <w:lvlJc w:val="left"/>
      <w:pPr>
        <w:tabs>
          <w:tab w:val="num" w:pos="2880"/>
        </w:tabs>
        <w:ind w:left="2880" w:hanging="360"/>
      </w:pPr>
      <w:rPr>
        <w:rFonts w:ascii="Symbol" w:hAnsi="Symbol" w:hint="default"/>
      </w:rPr>
    </w:lvl>
    <w:lvl w:ilvl="4" w:tplc="88685EA0">
      <w:start w:val="1"/>
      <w:numFmt w:val="bullet"/>
      <w:lvlText w:val="o"/>
      <w:lvlJc w:val="left"/>
      <w:pPr>
        <w:tabs>
          <w:tab w:val="num" w:pos="3600"/>
        </w:tabs>
        <w:ind w:left="3600" w:hanging="360"/>
      </w:pPr>
      <w:rPr>
        <w:rFonts w:ascii="Courier New" w:hAnsi="Courier New" w:cs="Courier New" w:hint="default"/>
      </w:rPr>
    </w:lvl>
    <w:lvl w:ilvl="5" w:tplc="9A3ED562">
      <w:start w:val="1"/>
      <w:numFmt w:val="bullet"/>
      <w:lvlText w:val=""/>
      <w:lvlJc w:val="left"/>
      <w:pPr>
        <w:tabs>
          <w:tab w:val="num" w:pos="4320"/>
        </w:tabs>
        <w:ind w:left="4320" w:hanging="360"/>
      </w:pPr>
      <w:rPr>
        <w:rFonts w:ascii="Wingdings" w:hAnsi="Wingdings" w:hint="default"/>
      </w:rPr>
    </w:lvl>
    <w:lvl w:ilvl="6" w:tplc="9D149D56">
      <w:start w:val="1"/>
      <w:numFmt w:val="bullet"/>
      <w:lvlText w:val=""/>
      <w:lvlJc w:val="left"/>
      <w:pPr>
        <w:tabs>
          <w:tab w:val="num" w:pos="5040"/>
        </w:tabs>
        <w:ind w:left="5040" w:hanging="360"/>
      </w:pPr>
      <w:rPr>
        <w:rFonts w:ascii="Symbol" w:hAnsi="Symbol" w:hint="default"/>
      </w:rPr>
    </w:lvl>
    <w:lvl w:ilvl="7" w:tplc="6542F400">
      <w:start w:val="1"/>
      <w:numFmt w:val="bullet"/>
      <w:lvlText w:val="o"/>
      <w:lvlJc w:val="left"/>
      <w:pPr>
        <w:tabs>
          <w:tab w:val="num" w:pos="5760"/>
        </w:tabs>
        <w:ind w:left="5760" w:hanging="360"/>
      </w:pPr>
      <w:rPr>
        <w:rFonts w:ascii="Courier New" w:hAnsi="Courier New" w:cs="Courier New" w:hint="default"/>
      </w:rPr>
    </w:lvl>
    <w:lvl w:ilvl="8" w:tplc="3D3EF5E2">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A64F6"/>
    <w:multiLevelType w:val="hybridMultilevel"/>
    <w:tmpl w:val="DF7C302A"/>
    <w:lvl w:ilvl="0" w:tplc="0CC43710">
      <w:start w:val="1"/>
      <w:numFmt w:val="decimal"/>
      <w:lvlText w:val="%1."/>
      <w:lvlJc w:val="left"/>
      <w:pPr>
        <w:tabs>
          <w:tab w:val="num" w:pos="720"/>
        </w:tabs>
        <w:ind w:left="720" w:hanging="360"/>
      </w:pPr>
    </w:lvl>
    <w:lvl w:ilvl="1" w:tplc="E3C6E6B0">
      <w:start w:val="1"/>
      <w:numFmt w:val="lowerLetter"/>
      <w:lvlText w:val="%2."/>
      <w:lvlJc w:val="left"/>
      <w:pPr>
        <w:tabs>
          <w:tab w:val="num" w:pos="1440"/>
        </w:tabs>
        <w:ind w:left="1440" w:hanging="360"/>
      </w:pPr>
    </w:lvl>
    <w:lvl w:ilvl="2" w:tplc="9D92809A">
      <w:start w:val="1"/>
      <w:numFmt w:val="lowerRoman"/>
      <w:lvlText w:val="%3."/>
      <w:lvlJc w:val="right"/>
      <w:pPr>
        <w:tabs>
          <w:tab w:val="num" w:pos="2160"/>
        </w:tabs>
        <w:ind w:left="2160" w:hanging="180"/>
      </w:pPr>
    </w:lvl>
    <w:lvl w:ilvl="3" w:tplc="0C06B2EC">
      <w:start w:val="1"/>
      <w:numFmt w:val="decimal"/>
      <w:lvlText w:val="%4."/>
      <w:lvlJc w:val="left"/>
      <w:pPr>
        <w:tabs>
          <w:tab w:val="num" w:pos="2880"/>
        </w:tabs>
        <w:ind w:left="2880" w:hanging="360"/>
      </w:pPr>
    </w:lvl>
    <w:lvl w:ilvl="4" w:tplc="A8542C90">
      <w:start w:val="1"/>
      <w:numFmt w:val="lowerLetter"/>
      <w:lvlText w:val="%5."/>
      <w:lvlJc w:val="left"/>
      <w:pPr>
        <w:tabs>
          <w:tab w:val="num" w:pos="3600"/>
        </w:tabs>
        <w:ind w:left="3600" w:hanging="360"/>
      </w:pPr>
    </w:lvl>
    <w:lvl w:ilvl="5" w:tplc="EA427E0E">
      <w:start w:val="1"/>
      <w:numFmt w:val="lowerRoman"/>
      <w:lvlText w:val="%6."/>
      <w:lvlJc w:val="right"/>
      <w:pPr>
        <w:tabs>
          <w:tab w:val="num" w:pos="4320"/>
        </w:tabs>
        <w:ind w:left="4320" w:hanging="180"/>
      </w:pPr>
    </w:lvl>
    <w:lvl w:ilvl="6" w:tplc="6EBC899A">
      <w:start w:val="1"/>
      <w:numFmt w:val="decimal"/>
      <w:lvlText w:val="%7."/>
      <w:lvlJc w:val="left"/>
      <w:pPr>
        <w:tabs>
          <w:tab w:val="num" w:pos="5040"/>
        </w:tabs>
        <w:ind w:left="5040" w:hanging="360"/>
      </w:pPr>
    </w:lvl>
    <w:lvl w:ilvl="7" w:tplc="7A44F2E6">
      <w:start w:val="1"/>
      <w:numFmt w:val="lowerLetter"/>
      <w:lvlText w:val="%8."/>
      <w:lvlJc w:val="left"/>
      <w:pPr>
        <w:tabs>
          <w:tab w:val="num" w:pos="5760"/>
        </w:tabs>
        <w:ind w:left="5760" w:hanging="360"/>
      </w:pPr>
    </w:lvl>
    <w:lvl w:ilvl="8" w:tplc="1D9EA3F8">
      <w:start w:val="1"/>
      <w:numFmt w:val="lowerRoman"/>
      <w:lvlText w:val="%9."/>
      <w:lvlJc w:val="right"/>
      <w:pPr>
        <w:tabs>
          <w:tab w:val="num" w:pos="6480"/>
        </w:tabs>
        <w:ind w:left="6480" w:hanging="180"/>
      </w:pPr>
    </w:lvl>
  </w:abstractNum>
  <w:abstractNum w:abstractNumId="30" w15:restartNumberingAfterBreak="0">
    <w:nsid w:val="650651EF"/>
    <w:multiLevelType w:val="hybridMultilevel"/>
    <w:tmpl w:val="FFCE258E"/>
    <w:lvl w:ilvl="0" w:tplc="43489250">
      <w:start w:val="1"/>
      <w:numFmt w:val="bullet"/>
      <w:lvlText w:val=""/>
      <w:lvlJc w:val="left"/>
      <w:pPr>
        <w:ind w:left="720" w:hanging="360"/>
      </w:pPr>
      <w:rPr>
        <w:rFonts w:ascii="Wingdings" w:hAnsi="Wingdings" w:hint="default"/>
      </w:rPr>
    </w:lvl>
    <w:lvl w:ilvl="1" w:tplc="99C245A0">
      <w:start w:val="1"/>
      <w:numFmt w:val="bullet"/>
      <w:lvlText w:val="o"/>
      <w:lvlJc w:val="left"/>
      <w:pPr>
        <w:ind w:left="1440" w:hanging="360"/>
      </w:pPr>
      <w:rPr>
        <w:rFonts w:ascii="Courier New" w:hAnsi="Courier New" w:cs="Courier New" w:hint="default"/>
      </w:rPr>
    </w:lvl>
    <w:lvl w:ilvl="2" w:tplc="698E0480">
      <w:start w:val="1"/>
      <w:numFmt w:val="bullet"/>
      <w:lvlText w:val=""/>
      <w:lvlJc w:val="left"/>
      <w:pPr>
        <w:ind w:left="2160" w:hanging="360"/>
      </w:pPr>
      <w:rPr>
        <w:rFonts w:ascii="Wingdings" w:hAnsi="Wingdings" w:hint="default"/>
      </w:rPr>
    </w:lvl>
    <w:lvl w:ilvl="3" w:tplc="F1807544">
      <w:start w:val="1"/>
      <w:numFmt w:val="bullet"/>
      <w:lvlText w:val=""/>
      <w:lvlJc w:val="left"/>
      <w:pPr>
        <w:ind w:left="2880" w:hanging="360"/>
      </w:pPr>
      <w:rPr>
        <w:rFonts w:ascii="Symbol" w:hAnsi="Symbol" w:hint="default"/>
      </w:rPr>
    </w:lvl>
    <w:lvl w:ilvl="4" w:tplc="40542A5A">
      <w:start w:val="1"/>
      <w:numFmt w:val="bullet"/>
      <w:lvlText w:val="o"/>
      <w:lvlJc w:val="left"/>
      <w:pPr>
        <w:ind w:left="3600" w:hanging="360"/>
      </w:pPr>
      <w:rPr>
        <w:rFonts w:ascii="Courier New" w:hAnsi="Courier New" w:cs="Courier New" w:hint="default"/>
      </w:rPr>
    </w:lvl>
    <w:lvl w:ilvl="5" w:tplc="0374C3F2">
      <w:start w:val="1"/>
      <w:numFmt w:val="bullet"/>
      <w:lvlText w:val=""/>
      <w:lvlJc w:val="left"/>
      <w:pPr>
        <w:ind w:left="4320" w:hanging="360"/>
      </w:pPr>
      <w:rPr>
        <w:rFonts w:ascii="Wingdings" w:hAnsi="Wingdings" w:hint="default"/>
      </w:rPr>
    </w:lvl>
    <w:lvl w:ilvl="6" w:tplc="BEB48C64">
      <w:start w:val="1"/>
      <w:numFmt w:val="bullet"/>
      <w:lvlText w:val=""/>
      <w:lvlJc w:val="left"/>
      <w:pPr>
        <w:ind w:left="5040" w:hanging="360"/>
      </w:pPr>
      <w:rPr>
        <w:rFonts w:ascii="Symbol" w:hAnsi="Symbol" w:hint="default"/>
      </w:rPr>
    </w:lvl>
    <w:lvl w:ilvl="7" w:tplc="49C6C95E">
      <w:start w:val="1"/>
      <w:numFmt w:val="bullet"/>
      <w:lvlText w:val="o"/>
      <w:lvlJc w:val="left"/>
      <w:pPr>
        <w:ind w:left="5760" w:hanging="360"/>
      </w:pPr>
      <w:rPr>
        <w:rFonts w:ascii="Courier New" w:hAnsi="Courier New" w:cs="Courier New" w:hint="default"/>
      </w:rPr>
    </w:lvl>
    <w:lvl w:ilvl="8" w:tplc="CD2831C4">
      <w:start w:val="1"/>
      <w:numFmt w:val="bullet"/>
      <w:lvlText w:val=""/>
      <w:lvlJc w:val="left"/>
      <w:pPr>
        <w:ind w:left="6480" w:hanging="360"/>
      </w:pPr>
      <w:rPr>
        <w:rFonts w:ascii="Wingdings" w:hAnsi="Wingdings" w:hint="default"/>
      </w:rPr>
    </w:lvl>
  </w:abstractNum>
  <w:abstractNum w:abstractNumId="31" w15:restartNumberingAfterBreak="0">
    <w:nsid w:val="66B452C1"/>
    <w:multiLevelType w:val="hybridMultilevel"/>
    <w:tmpl w:val="D4EE26E0"/>
    <w:lvl w:ilvl="0" w:tplc="E03A8EBE">
      <w:start w:val="2"/>
      <w:numFmt w:val="bullet"/>
      <w:lvlText w:val=""/>
      <w:lvlJc w:val="left"/>
      <w:pPr>
        <w:ind w:left="720" w:hanging="360"/>
      </w:pPr>
      <w:rPr>
        <w:rFonts w:ascii="Symbol" w:eastAsia="Times New Roman" w:hAnsi="Symbol" w:cs="Times New Roman" w:hint="default"/>
      </w:rPr>
    </w:lvl>
    <w:lvl w:ilvl="1" w:tplc="BC62851C">
      <w:start w:val="1"/>
      <w:numFmt w:val="bullet"/>
      <w:lvlText w:val="o"/>
      <w:lvlJc w:val="left"/>
      <w:pPr>
        <w:ind w:left="1440" w:hanging="360"/>
      </w:pPr>
      <w:rPr>
        <w:rFonts w:ascii="Courier New" w:hAnsi="Courier New" w:cs="Courier New" w:hint="default"/>
      </w:rPr>
    </w:lvl>
    <w:lvl w:ilvl="2" w:tplc="FFB2F348">
      <w:start w:val="1"/>
      <w:numFmt w:val="bullet"/>
      <w:lvlText w:val=""/>
      <w:lvlJc w:val="left"/>
      <w:pPr>
        <w:ind w:left="2160" w:hanging="360"/>
      </w:pPr>
      <w:rPr>
        <w:rFonts w:ascii="Wingdings" w:hAnsi="Wingdings" w:hint="default"/>
      </w:rPr>
    </w:lvl>
    <w:lvl w:ilvl="3" w:tplc="A94094A0">
      <w:start w:val="1"/>
      <w:numFmt w:val="bullet"/>
      <w:lvlText w:val=""/>
      <w:lvlJc w:val="left"/>
      <w:pPr>
        <w:ind w:left="2880" w:hanging="360"/>
      </w:pPr>
      <w:rPr>
        <w:rFonts w:ascii="Symbol" w:hAnsi="Symbol" w:hint="default"/>
      </w:rPr>
    </w:lvl>
    <w:lvl w:ilvl="4" w:tplc="539857E8">
      <w:start w:val="1"/>
      <w:numFmt w:val="bullet"/>
      <w:lvlText w:val="o"/>
      <w:lvlJc w:val="left"/>
      <w:pPr>
        <w:ind w:left="3600" w:hanging="360"/>
      </w:pPr>
      <w:rPr>
        <w:rFonts w:ascii="Courier New" w:hAnsi="Courier New" w:cs="Courier New" w:hint="default"/>
      </w:rPr>
    </w:lvl>
    <w:lvl w:ilvl="5" w:tplc="B06CC8FA">
      <w:start w:val="1"/>
      <w:numFmt w:val="bullet"/>
      <w:lvlText w:val=""/>
      <w:lvlJc w:val="left"/>
      <w:pPr>
        <w:ind w:left="4320" w:hanging="360"/>
      </w:pPr>
      <w:rPr>
        <w:rFonts w:ascii="Wingdings" w:hAnsi="Wingdings" w:hint="default"/>
      </w:rPr>
    </w:lvl>
    <w:lvl w:ilvl="6" w:tplc="B240DD6E">
      <w:start w:val="1"/>
      <w:numFmt w:val="bullet"/>
      <w:lvlText w:val=""/>
      <w:lvlJc w:val="left"/>
      <w:pPr>
        <w:ind w:left="5040" w:hanging="360"/>
      </w:pPr>
      <w:rPr>
        <w:rFonts w:ascii="Symbol" w:hAnsi="Symbol" w:hint="default"/>
      </w:rPr>
    </w:lvl>
    <w:lvl w:ilvl="7" w:tplc="573CF03C">
      <w:start w:val="1"/>
      <w:numFmt w:val="bullet"/>
      <w:lvlText w:val="o"/>
      <w:lvlJc w:val="left"/>
      <w:pPr>
        <w:ind w:left="5760" w:hanging="360"/>
      </w:pPr>
      <w:rPr>
        <w:rFonts w:ascii="Courier New" w:hAnsi="Courier New" w:cs="Courier New" w:hint="default"/>
      </w:rPr>
    </w:lvl>
    <w:lvl w:ilvl="8" w:tplc="AC667A7E">
      <w:start w:val="1"/>
      <w:numFmt w:val="bullet"/>
      <w:lvlText w:val=""/>
      <w:lvlJc w:val="left"/>
      <w:pPr>
        <w:ind w:left="6480" w:hanging="360"/>
      </w:pPr>
      <w:rPr>
        <w:rFonts w:ascii="Wingdings" w:hAnsi="Wingdings" w:hint="default"/>
      </w:rPr>
    </w:lvl>
  </w:abstractNum>
  <w:abstractNum w:abstractNumId="32" w15:restartNumberingAfterBreak="0">
    <w:nsid w:val="671E339D"/>
    <w:multiLevelType w:val="hybridMultilevel"/>
    <w:tmpl w:val="94E8F7A6"/>
    <w:lvl w:ilvl="0" w:tplc="3AB480A8">
      <w:start w:val="5"/>
      <w:numFmt w:val="bullet"/>
      <w:lvlText w:val=""/>
      <w:lvlJc w:val="left"/>
      <w:pPr>
        <w:ind w:left="720" w:hanging="360"/>
      </w:pPr>
      <w:rPr>
        <w:rFonts w:ascii="Symbol" w:eastAsia="Times New Roman" w:hAnsi="Symbol" w:cs="Times New Roman" w:hint="default"/>
      </w:rPr>
    </w:lvl>
    <w:lvl w:ilvl="1" w:tplc="5476C084">
      <w:start w:val="1"/>
      <w:numFmt w:val="bullet"/>
      <w:lvlText w:val="o"/>
      <w:lvlJc w:val="left"/>
      <w:pPr>
        <w:ind w:left="1440" w:hanging="360"/>
      </w:pPr>
      <w:rPr>
        <w:rFonts w:ascii="Courier New" w:hAnsi="Courier New" w:cs="Courier New" w:hint="default"/>
      </w:rPr>
    </w:lvl>
    <w:lvl w:ilvl="2" w:tplc="42CCF204">
      <w:start w:val="1"/>
      <w:numFmt w:val="bullet"/>
      <w:lvlText w:val=""/>
      <w:lvlJc w:val="left"/>
      <w:pPr>
        <w:ind w:left="2160" w:hanging="360"/>
      </w:pPr>
      <w:rPr>
        <w:rFonts w:ascii="Wingdings" w:hAnsi="Wingdings" w:hint="default"/>
      </w:rPr>
    </w:lvl>
    <w:lvl w:ilvl="3" w:tplc="1B72312E">
      <w:start w:val="1"/>
      <w:numFmt w:val="bullet"/>
      <w:lvlText w:val=""/>
      <w:lvlJc w:val="left"/>
      <w:pPr>
        <w:ind w:left="2880" w:hanging="360"/>
      </w:pPr>
      <w:rPr>
        <w:rFonts w:ascii="Symbol" w:hAnsi="Symbol" w:hint="default"/>
      </w:rPr>
    </w:lvl>
    <w:lvl w:ilvl="4" w:tplc="FB80E4BA">
      <w:start w:val="1"/>
      <w:numFmt w:val="bullet"/>
      <w:lvlText w:val="o"/>
      <w:lvlJc w:val="left"/>
      <w:pPr>
        <w:ind w:left="3600" w:hanging="360"/>
      </w:pPr>
      <w:rPr>
        <w:rFonts w:ascii="Courier New" w:hAnsi="Courier New" w:cs="Courier New" w:hint="default"/>
      </w:rPr>
    </w:lvl>
    <w:lvl w:ilvl="5" w:tplc="2F124D76">
      <w:start w:val="1"/>
      <w:numFmt w:val="bullet"/>
      <w:lvlText w:val=""/>
      <w:lvlJc w:val="left"/>
      <w:pPr>
        <w:ind w:left="4320" w:hanging="360"/>
      </w:pPr>
      <w:rPr>
        <w:rFonts w:ascii="Wingdings" w:hAnsi="Wingdings" w:hint="default"/>
      </w:rPr>
    </w:lvl>
    <w:lvl w:ilvl="6" w:tplc="2B28E8EA">
      <w:start w:val="1"/>
      <w:numFmt w:val="bullet"/>
      <w:lvlText w:val=""/>
      <w:lvlJc w:val="left"/>
      <w:pPr>
        <w:ind w:left="5040" w:hanging="360"/>
      </w:pPr>
      <w:rPr>
        <w:rFonts w:ascii="Symbol" w:hAnsi="Symbol" w:hint="default"/>
      </w:rPr>
    </w:lvl>
    <w:lvl w:ilvl="7" w:tplc="0FA21EC8">
      <w:start w:val="1"/>
      <w:numFmt w:val="bullet"/>
      <w:lvlText w:val="o"/>
      <w:lvlJc w:val="left"/>
      <w:pPr>
        <w:ind w:left="5760" w:hanging="360"/>
      </w:pPr>
      <w:rPr>
        <w:rFonts w:ascii="Courier New" w:hAnsi="Courier New" w:cs="Courier New" w:hint="default"/>
      </w:rPr>
    </w:lvl>
    <w:lvl w:ilvl="8" w:tplc="2E8ABA38">
      <w:start w:val="1"/>
      <w:numFmt w:val="bullet"/>
      <w:lvlText w:val=""/>
      <w:lvlJc w:val="left"/>
      <w:pPr>
        <w:ind w:left="6480" w:hanging="360"/>
      </w:pPr>
      <w:rPr>
        <w:rFonts w:ascii="Wingdings" w:hAnsi="Wingdings" w:hint="default"/>
      </w:rPr>
    </w:lvl>
  </w:abstractNum>
  <w:abstractNum w:abstractNumId="33" w15:restartNumberingAfterBreak="0">
    <w:nsid w:val="68B53DFF"/>
    <w:multiLevelType w:val="hybridMultilevel"/>
    <w:tmpl w:val="44F27FC6"/>
    <w:lvl w:ilvl="0" w:tplc="6F626CD2">
      <w:start w:val="1"/>
      <w:numFmt w:val="bullet"/>
      <w:lvlText w:val=""/>
      <w:lvlJc w:val="left"/>
      <w:pPr>
        <w:tabs>
          <w:tab w:val="num" w:pos="1800"/>
        </w:tabs>
        <w:ind w:left="1800" w:hanging="360"/>
      </w:pPr>
      <w:rPr>
        <w:rFonts w:ascii="Wingdings" w:hAnsi="Wingdings" w:hint="default"/>
      </w:rPr>
    </w:lvl>
    <w:lvl w:ilvl="1" w:tplc="3E1ABD8A">
      <w:start w:val="1"/>
      <w:numFmt w:val="bullet"/>
      <w:lvlText w:val="-"/>
      <w:lvlJc w:val="left"/>
      <w:pPr>
        <w:tabs>
          <w:tab w:val="num" w:pos="2520"/>
        </w:tabs>
        <w:ind w:left="2520" w:hanging="360"/>
      </w:pPr>
      <w:rPr>
        <w:rFonts w:ascii="Times New Roman" w:eastAsia="Times New Roman" w:hAnsi="Times New Roman" w:cs="Times New Roman" w:hint="default"/>
      </w:rPr>
    </w:lvl>
    <w:lvl w:ilvl="2" w:tplc="F25C6404">
      <w:start w:val="1"/>
      <w:numFmt w:val="bullet"/>
      <w:lvlText w:val=""/>
      <w:lvlJc w:val="left"/>
      <w:pPr>
        <w:tabs>
          <w:tab w:val="num" w:pos="3240"/>
        </w:tabs>
        <w:ind w:left="3240" w:hanging="360"/>
      </w:pPr>
      <w:rPr>
        <w:rFonts w:ascii="Wingdings" w:hAnsi="Wingdings" w:hint="default"/>
      </w:rPr>
    </w:lvl>
    <w:lvl w:ilvl="3" w:tplc="592C5EA6">
      <w:start w:val="1"/>
      <w:numFmt w:val="bullet"/>
      <w:lvlText w:val=""/>
      <w:lvlJc w:val="left"/>
      <w:pPr>
        <w:tabs>
          <w:tab w:val="num" w:pos="3960"/>
        </w:tabs>
        <w:ind w:left="3960" w:hanging="360"/>
      </w:pPr>
      <w:rPr>
        <w:rFonts w:ascii="Symbol" w:hAnsi="Symbol" w:hint="default"/>
      </w:rPr>
    </w:lvl>
    <w:lvl w:ilvl="4" w:tplc="64129194">
      <w:start w:val="1"/>
      <w:numFmt w:val="bullet"/>
      <w:lvlText w:val="o"/>
      <w:lvlJc w:val="left"/>
      <w:pPr>
        <w:tabs>
          <w:tab w:val="num" w:pos="4680"/>
        </w:tabs>
        <w:ind w:left="4680" w:hanging="360"/>
      </w:pPr>
      <w:rPr>
        <w:rFonts w:ascii="Courier New" w:hAnsi="Courier New" w:cs="Courier New" w:hint="default"/>
      </w:rPr>
    </w:lvl>
    <w:lvl w:ilvl="5" w:tplc="766CB134">
      <w:start w:val="1"/>
      <w:numFmt w:val="bullet"/>
      <w:lvlText w:val=""/>
      <w:lvlJc w:val="left"/>
      <w:pPr>
        <w:tabs>
          <w:tab w:val="num" w:pos="5400"/>
        </w:tabs>
        <w:ind w:left="5400" w:hanging="360"/>
      </w:pPr>
      <w:rPr>
        <w:rFonts w:ascii="Wingdings" w:hAnsi="Wingdings" w:hint="default"/>
      </w:rPr>
    </w:lvl>
    <w:lvl w:ilvl="6" w:tplc="A860DD00">
      <w:start w:val="1"/>
      <w:numFmt w:val="bullet"/>
      <w:lvlText w:val=""/>
      <w:lvlJc w:val="left"/>
      <w:pPr>
        <w:tabs>
          <w:tab w:val="num" w:pos="6120"/>
        </w:tabs>
        <w:ind w:left="6120" w:hanging="360"/>
      </w:pPr>
      <w:rPr>
        <w:rFonts w:ascii="Symbol" w:hAnsi="Symbol" w:hint="default"/>
      </w:rPr>
    </w:lvl>
    <w:lvl w:ilvl="7" w:tplc="DCE6FDD2">
      <w:start w:val="1"/>
      <w:numFmt w:val="bullet"/>
      <w:lvlText w:val="o"/>
      <w:lvlJc w:val="left"/>
      <w:pPr>
        <w:tabs>
          <w:tab w:val="num" w:pos="6840"/>
        </w:tabs>
        <w:ind w:left="6840" w:hanging="360"/>
      </w:pPr>
      <w:rPr>
        <w:rFonts w:ascii="Courier New" w:hAnsi="Courier New" w:cs="Courier New" w:hint="default"/>
      </w:rPr>
    </w:lvl>
    <w:lvl w:ilvl="8" w:tplc="22406126">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A4E0649"/>
    <w:multiLevelType w:val="hybridMultilevel"/>
    <w:tmpl w:val="80E0A3FE"/>
    <w:lvl w:ilvl="0" w:tplc="F8A43652">
      <w:start w:val="1"/>
      <w:numFmt w:val="bullet"/>
      <w:lvlText w:val=""/>
      <w:lvlJc w:val="left"/>
      <w:pPr>
        <w:ind w:left="1425" w:hanging="360"/>
      </w:pPr>
      <w:rPr>
        <w:rFonts w:ascii="Symbol" w:hAnsi="Symbol" w:hint="default"/>
      </w:rPr>
    </w:lvl>
    <w:lvl w:ilvl="1" w:tplc="70B8A468">
      <w:start w:val="1"/>
      <w:numFmt w:val="bullet"/>
      <w:lvlText w:val="o"/>
      <w:lvlJc w:val="left"/>
      <w:pPr>
        <w:ind w:left="2145" w:hanging="360"/>
      </w:pPr>
      <w:rPr>
        <w:rFonts w:ascii="Courier New" w:hAnsi="Courier New" w:cs="Courier New" w:hint="default"/>
      </w:rPr>
    </w:lvl>
    <w:lvl w:ilvl="2" w:tplc="C9F65CB6">
      <w:start w:val="1"/>
      <w:numFmt w:val="bullet"/>
      <w:lvlText w:val=""/>
      <w:lvlJc w:val="left"/>
      <w:pPr>
        <w:ind w:left="2865" w:hanging="360"/>
      </w:pPr>
      <w:rPr>
        <w:rFonts w:ascii="Wingdings" w:hAnsi="Wingdings" w:hint="default"/>
      </w:rPr>
    </w:lvl>
    <w:lvl w:ilvl="3" w:tplc="35F427F8">
      <w:start w:val="1"/>
      <w:numFmt w:val="bullet"/>
      <w:lvlText w:val=""/>
      <w:lvlJc w:val="left"/>
      <w:pPr>
        <w:ind w:left="3585" w:hanging="360"/>
      </w:pPr>
      <w:rPr>
        <w:rFonts w:ascii="Symbol" w:hAnsi="Symbol" w:hint="default"/>
      </w:rPr>
    </w:lvl>
    <w:lvl w:ilvl="4" w:tplc="B05C3630">
      <w:start w:val="1"/>
      <w:numFmt w:val="bullet"/>
      <w:lvlText w:val="o"/>
      <w:lvlJc w:val="left"/>
      <w:pPr>
        <w:ind w:left="4305" w:hanging="360"/>
      </w:pPr>
      <w:rPr>
        <w:rFonts w:ascii="Courier New" w:hAnsi="Courier New" w:cs="Courier New" w:hint="default"/>
      </w:rPr>
    </w:lvl>
    <w:lvl w:ilvl="5" w:tplc="2918F1FC">
      <w:start w:val="1"/>
      <w:numFmt w:val="bullet"/>
      <w:lvlText w:val=""/>
      <w:lvlJc w:val="left"/>
      <w:pPr>
        <w:ind w:left="5025" w:hanging="360"/>
      </w:pPr>
      <w:rPr>
        <w:rFonts w:ascii="Wingdings" w:hAnsi="Wingdings" w:hint="default"/>
      </w:rPr>
    </w:lvl>
    <w:lvl w:ilvl="6" w:tplc="D044708C">
      <w:start w:val="1"/>
      <w:numFmt w:val="bullet"/>
      <w:lvlText w:val=""/>
      <w:lvlJc w:val="left"/>
      <w:pPr>
        <w:ind w:left="5745" w:hanging="360"/>
      </w:pPr>
      <w:rPr>
        <w:rFonts w:ascii="Symbol" w:hAnsi="Symbol" w:hint="default"/>
      </w:rPr>
    </w:lvl>
    <w:lvl w:ilvl="7" w:tplc="46442CF2">
      <w:start w:val="1"/>
      <w:numFmt w:val="bullet"/>
      <w:lvlText w:val="o"/>
      <w:lvlJc w:val="left"/>
      <w:pPr>
        <w:ind w:left="6465" w:hanging="360"/>
      </w:pPr>
      <w:rPr>
        <w:rFonts w:ascii="Courier New" w:hAnsi="Courier New" w:cs="Courier New" w:hint="default"/>
      </w:rPr>
    </w:lvl>
    <w:lvl w:ilvl="8" w:tplc="8B04AB78">
      <w:start w:val="1"/>
      <w:numFmt w:val="bullet"/>
      <w:lvlText w:val=""/>
      <w:lvlJc w:val="left"/>
      <w:pPr>
        <w:ind w:left="7185" w:hanging="360"/>
      </w:pPr>
      <w:rPr>
        <w:rFonts w:ascii="Wingdings" w:hAnsi="Wingdings" w:hint="default"/>
      </w:rPr>
    </w:lvl>
  </w:abstractNum>
  <w:abstractNum w:abstractNumId="35" w15:restartNumberingAfterBreak="0">
    <w:nsid w:val="6E2D0B4B"/>
    <w:multiLevelType w:val="hybridMultilevel"/>
    <w:tmpl w:val="E07EF8AE"/>
    <w:lvl w:ilvl="0" w:tplc="EA1A9E28">
      <w:start w:val="2"/>
      <w:numFmt w:val="bullet"/>
      <w:lvlText w:val="-"/>
      <w:lvlJc w:val="left"/>
      <w:pPr>
        <w:tabs>
          <w:tab w:val="num" w:pos="720"/>
        </w:tabs>
        <w:ind w:left="720" w:hanging="360"/>
      </w:pPr>
      <w:rPr>
        <w:rFonts w:ascii="Arial" w:eastAsia="Times New Roman" w:hAnsi="Arial" w:cs="Arial" w:hint="default"/>
      </w:rPr>
    </w:lvl>
    <w:lvl w:ilvl="1" w:tplc="D58CDB0E">
      <w:start w:val="1"/>
      <w:numFmt w:val="bullet"/>
      <w:lvlText w:val="o"/>
      <w:lvlJc w:val="left"/>
      <w:pPr>
        <w:tabs>
          <w:tab w:val="num" w:pos="1440"/>
        </w:tabs>
        <w:ind w:left="1440" w:hanging="360"/>
      </w:pPr>
      <w:rPr>
        <w:rFonts w:ascii="Courier New" w:hAnsi="Courier New" w:cs="Courier New" w:hint="default"/>
      </w:rPr>
    </w:lvl>
    <w:lvl w:ilvl="2" w:tplc="6380C16C">
      <w:start w:val="1"/>
      <w:numFmt w:val="bullet"/>
      <w:lvlText w:val=""/>
      <w:lvlJc w:val="left"/>
      <w:pPr>
        <w:tabs>
          <w:tab w:val="num" w:pos="2160"/>
        </w:tabs>
        <w:ind w:left="2160" w:hanging="360"/>
      </w:pPr>
      <w:rPr>
        <w:rFonts w:ascii="Wingdings" w:hAnsi="Wingdings" w:hint="default"/>
      </w:rPr>
    </w:lvl>
    <w:lvl w:ilvl="3" w:tplc="CA54A914">
      <w:start w:val="1"/>
      <w:numFmt w:val="bullet"/>
      <w:lvlText w:val=""/>
      <w:lvlJc w:val="left"/>
      <w:pPr>
        <w:tabs>
          <w:tab w:val="num" w:pos="2880"/>
        </w:tabs>
        <w:ind w:left="2880" w:hanging="360"/>
      </w:pPr>
      <w:rPr>
        <w:rFonts w:ascii="Symbol" w:hAnsi="Symbol" w:hint="default"/>
      </w:rPr>
    </w:lvl>
    <w:lvl w:ilvl="4" w:tplc="E22E964C">
      <w:start w:val="1"/>
      <w:numFmt w:val="bullet"/>
      <w:lvlText w:val="o"/>
      <w:lvlJc w:val="left"/>
      <w:pPr>
        <w:tabs>
          <w:tab w:val="num" w:pos="3600"/>
        </w:tabs>
        <w:ind w:left="3600" w:hanging="360"/>
      </w:pPr>
      <w:rPr>
        <w:rFonts w:ascii="Courier New" w:hAnsi="Courier New" w:cs="Courier New" w:hint="default"/>
      </w:rPr>
    </w:lvl>
    <w:lvl w:ilvl="5" w:tplc="6046E11A">
      <w:start w:val="1"/>
      <w:numFmt w:val="bullet"/>
      <w:lvlText w:val=""/>
      <w:lvlJc w:val="left"/>
      <w:pPr>
        <w:tabs>
          <w:tab w:val="num" w:pos="4320"/>
        </w:tabs>
        <w:ind w:left="4320" w:hanging="360"/>
      </w:pPr>
      <w:rPr>
        <w:rFonts w:ascii="Wingdings" w:hAnsi="Wingdings" w:hint="default"/>
      </w:rPr>
    </w:lvl>
    <w:lvl w:ilvl="6" w:tplc="3E107236">
      <w:start w:val="1"/>
      <w:numFmt w:val="bullet"/>
      <w:lvlText w:val=""/>
      <w:lvlJc w:val="left"/>
      <w:pPr>
        <w:tabs>
          <w:tab w:val="num" w:pos="5040"/>
        </w:tabs>
        <w:ind w:left="5040" w:hanging="360"/>
      </w:pPr>
      <w:rPr>
        <w:rFonts w:ascii="Symbol" w:hAnsi="Symbol" w:hint="default"/>
      </w:rPr>
    </w:lvl>
    <w:lvl w:ilvl="7" w:tplc="DC0C75EA">
      <w:start w:val="1"/>
      <w:numFmt w:val="bullet"/>
      <w:lvlText w:val="o"/>
      <w:lvlJc w:val="left"/>
      <w:pPr>
        <w:tabs>
          <w:tab w:val="num" w:pos="5760"/>
        </w:tabs>
        <w:ind w:left="5760" w:hanging="360"/>
      </w:pPr>
      <w:rPr>
        <w:rFonts w:ascii="Courier New" w:hAnsi="Courier New" w:cs="Courier New" w:hint="default"/>
      </w:rPr>
    </w:lvl>
    <w:lvl w:ilvl="8" w:tplc="199E4320">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37E73"/>
    <w:multiLevelType w:val="hybridMultilevel"/>
    <w:tmpl w:val="88C6BB5C"/>
    <w:lvl w:ilvl="0" w:tplc="5AA026BA">
      <w:start w:val="2"/>
      <w:numFmt w:val="bullet"/>
      <w:lvlText w:val="-"/>
      <w:lvlJc w:val="left"/>
      <w:pPr>
        <w:ind w:left="1080" w:hanging="360"/>
      </w:pPr>
      <w:rPr>
        <w:rFonts w:ascii="Arial" w:eastAsia="Times New Roman" w:hAnsi="Arial" w:cs="Arial" w:hint="default"/>
      </w:rPr>
    </w:lvl>
    <w:lvl w:ilvl="1" w:tplc="380808FC">
      <w:start w:val="1"/>
      <w:numFmt w:val="bullet"/>
      <w:lvlText w:val="o"/>
      <w:lvlJc w:val="left"/>
      <w:pPr>
        <w:ind w:left="1800" w:hanging="360"/>
      </w:pPr>
      <w:rPr>
        <w:rFonts w:ascii="Courier New" w:hAnsi="Courier New" w:cs="Courier New" w:hint="default"/>
      </w:rPr>
    </w:lvl>
    <w:lvl w:ilvl="2" w:tplc="E71CBE4C">
      <w:start w:val="1"/>
      <w:numFmt w:val="bullet"/>
      <w:lvlText w:val=""/>
      <w:lvlJc w:val="left"/>
      <w:pPr>
        <w:ind w:left="2520" w:hanging="360"/>
      </w:pPr>
      <w:rPr>
        <w:rFonts w:ascii="Wingdings" w:hAnsi="Wingdings" w:hint="default"/>
      </w:rPr>
    </w:lvl>
    <w:lvl w:ilvl="3" w:tplc="E1A61DD2">
      <w:start w:val="1"/>
      <w:numFmt w:val="bullet"/>
      <w:lvlText w:val=""/>
      <w:lvlJc w:val="left"/>
      <w:pPr>
        <w:ind w:left="3240" w:hanging="360"/>
      </w:pPr>
      <w:rPr>
        <w:rFonts w:ascii="Symbol" w:hAnsi="Symbol" w:hint="default"/>
      </w:rPr>
    </w:lvl>
    <w:lvl w:ilvl="4" w:tplc="4D841492">
      <w:start w:val="1"/>
      <w:numFmt w:val="bullet"/>
      <w:lvlText w:val="o"/>
      <w:lvlJc w:val="left"/>
      <w:pPr>
        <w:ind w:left="3960" w:hanging="360"/>
      </w:pPr>
      <w:rPr>
        <w:rFonts w:ascii="Courier New" w:hAnsi="Courier New" w:cs="Courier New" w:hint="default"/>
      </w:rPr>
    </w:lvl>
    <w:lvl w:ilvl="5" w:tplc="7C22B562">
      <w:start w:val="1"/>
      <w:numFmt w:val="bullet"/>
      <w:lvlText w:val=""/>
      <w:lvlJc w:val="left"/>
      <w:pPr>
        <w:ind w:left="4680" w:hanging="360"/>
      </w:pPr>
      <w:rPr>
        <w:rFonts w:ascii="Wingdings" w:hAnsi="Wingdings" w:hint="default"/>
      </w:rPr>
    </w:lvl>
    <w:lvl w:ilvl="6" w:tplc="EEBE7270">
      <w:start w:val="1"/>
      <w:numFmt w:val="bullet"/>
      <w:lvlText w:val=""/>
      <w:lvlJc w:val="left"/>
      <w:pPr>
        <w:ind w:left="5400" w:hanging="360"/>
      </w:pPr>
      <w:rPr>
        <w:rFonts w:ascii="Symbol" w:hAnsi="Symbol" w:hint="default"/>
      </w:rPr>
    </w:lvl>
    <w:lvl w:ilvl="7" w:tplc="8CE82148">
      <w:start w:val="1"/>
      <w:numFmt w:val="bullet"/>
      <w:lvlText w:val="o"/>
      <w:lvlJc w:val="left"/>
      <w:pPr>
        <w:ind w:left="6120" w:hanging="360"/>
      </w:pPr>
      <w:rPr>
        <w:rFonts w:ascii="Courier New" w:hAnsi="Courier New" w:cs="Courier New" w:hint="default"/>
      </w:rPr>
    </w:lvl>
    <w:lvl w:ilvl="8" w:tplc="08E46478">
      <w:start w:val="1"/>
      <w:numFmt w:val="bullet"/>
      <w:lvlText w:val=""/>
      <w:lvlJc w:val="left"/>
      <w:pPr>
        <w:ind w:left="6840" w:hanging="360"/>
      </w:pPr>
      <w:rPr>
        <w:rFonts w:ascii="Wingdings" w:hAnsi="Wingdings" w:hint="default"/>
      </w:rPr>
    </w:lvl>
  </w:abstractNum>
  <w:abstractNum w:abstractNumId="37" w15:restartNumberingAfterBreak="0">
    <w:nsid w:val="777A5A1D"/>
    <w:multiLevelType w:val="hybridMultilevel"/>
    <w:tmpl w:val="8668B5F2"/>
    <w:lvl w:ilvl="0" w:tplc="75B86DA4">
      <w:start w:val="1"/>
      <w:numFmt w:val="bullet"/>
      <w:lvlText w:val=""/>
      <w:lvlJc w:val="left"/>
      <w:pPr>
        <w:ind w:left="720" w:hanging="360"/>
      </w:pPr>
      <w:rPr>
        <w:rFonts w:ascii="Symbol" w:hAnsi="Symbol" w:hint="default"/>
      </w:rPr>
    </w:lvl>
    <w:lvl w:ilvl="1" w:tplc="83BE9FFE">
      <w:start w:val="1"/>
      <w:numFmt w:val="bullet"/>
      <w:lvlText w:val="o"/>
      <w:lvlJc w:val="left"/>
      <w:pPr>
        <w:ind w:left="1440" w:hanging="360"/>
      </w:pPr>
      <w:rPr>
        <w:rFonts w:ascii="Courier New" w:hAnsi="Courier New" w:cs="Courier New" w:hint="default"/>
      </w:rPr>
    </w:lvl>
    <w:lvl w:ilvl="2" w:tplc="3D787C96">
      <w:start w:val="1"/>
      <w:numFmt w:val="bullet"/>
      <w:lvlText w:val=""/>
      <w:lvlJc w:val="left"/>
      <w:pPr>
        <w:ind w:left="2160" w:hanging="360"/>
      </w:pPr>
      <w:rPr>
        <w:rFonts w:ascii="Wingdings" w:hAnsi="Wingdings" w:hint="default"/>
      </w:rPr>
    </w:lvl>
    <w:lvl w:ilvl="3" w:tplc="15DE2456">
      <w:start w:val="1"/>
      <w:numFmt w:val="bullet"/>
      <w:lvlText w:val=""/>
      <w:lvlJc w:val="left"/>
      <w:pPr>
        <w:ind w:left="2880" w:hanging="360"/>
      </w:pPr>
      <w:rPr>
        <w:rFonts w:ascii="Symbol" w:hAnsi="Symbol" w:hint="default"/>
      </w:rPr>
    </w:lvl>
    <w:lvl w:ilvl="4" w:tplc="517EAF82">
      <w:start w:val="1"/>
      <w:numFmt w:val="bullet"/>
      <w:lvlText w:val="o"/>
      <w:lvlJc w:val="left"/>
      <w:pPr>
        <w:ind w:left="3600" w:hanging="360"/>
      </w:pPr>
      <w:rPr>
        <w:rFonts w:ascii="Courier New" w:hAnsi="Courier New" w:cs="Courier New" w:hint="default"/>
      </w:rPr>
    </w:lvl>
    <w:lvl w:ilvl="5" w:tplc="A22E4ABE">
      <w:start w:val="1"/>
      <w:numFmt w:val="bullet"/>
      <w:lvlText w:val=""/>
      <w:lvlJc w:val="left"/>
      <w:pPr>
        <w:ind w:left="4320" w:hanging="360"/>
      </w:pPr>
      <w:rPr>
        <w:rFonts w:ascii="Wingdings" w:hAnsi="Wingdings" w:hint="default"/>
      </w:rPr>
    </w:lvl>
    <w:lvl w:ilvl="6" w:tplc="CE589362">
      <w:start w:val="1"/>
      <w:numFmt w:val="bullet"/>
      <w:lvlText w:val=""/>
      <w:lvlJc w:val="left"/>
      <w:pPr>
        <w:ind w:left="5040" w:hanging="360"/>
      </w:pPr>
      <w:rPr>
        <w:rFonts w:ascii="Symbol" w:hAnsi="Symbol" w:hint="default"/>
      </w:rPr>
    </w:lvl>
    <w:lvl w:ilvl="7" w:tplc="995E3100">
      <w:start w:val="1"/>
      <w:numFmt w:val="bullet"/>
      <w:lvlText w:val="o"/>
      <w:lvlJc w:val="left"/>
      <w:pPr>
        <w:ind w:left="5760" w:hanging="360"/>
      </w:pPr>
      <w:rPr>
        <w:rFonts w:ascii="Courier New" w:hAnsi="Courier New" w:cs="Courier New" w:hint="default"/>
      </w:rPr>
    </w:lvl>
    <w:lvl w:ilvl="8" w:tplc="332EFD90">
      <w:start w:val="1"/>
      <w:numFmt w:val="bullet"/>
      <w:lvlText w:val=""/>
      <w:lvlJc w:val="left"/>
      <w:pPr>
        <w:ind w:left="6480" w:hanging="360"/>
      </w:pPr>
      <w:rPr>
        <w:rFonts w:ascii="Wingdings" w:hAnsi="Wingdings" w:hint="default"/>
      </w:rPr>
    </w:lvl>
  </w:abstractNum>
  <w:abstractNum w:abstractNumId="38" w15:restartNumberingAfterBreak="0">
    <w:nsid w:val="778576B6"/>
    <w:multiLevelType w:val="hybridMultilevel"/>
    <w:tmpl w:val="C9F2F4BC"/>
    <w:lvl w:ilvl="0" w:tplc="7BF26FAE">
      <w:start w:val="1"/>
      <w:numFmt w:val="bullet"/>
      <w:lvlText w:val=""/>
      <w:lvlJc w:val="left"/>
      <w:pPr>
        <w:ind w:left="720" w:hanging="360"/>
      </w:pPr>
      <w:rPr>
        <w:rFonts w:ascii="Symbol" w:hAnsi="Symbol" w:hint="default"/>
      </w:rPr>
    </w:lvl>
    <w:lvl w:ilvl="1" w:tplc="C83E751A">
      <w:start w:val="1"/>
      <w:numFmt w:val="bullet"/>
      <w:lvlText w:val="o"/>
      <w:lvlJc w:val="left"/>
      <w:pPr>
        <w:ind w:left="1440" w:hanging="360"/>
      </w:pPr>
      <w:rPr>
        <w:rFonts w:ascii="Courier New" w:hAnsi="Courier New" w:cs="Courier New" w:hint="default"/>
      </w:rPr>
    </w:lvl>
    <w:lvl w:ilvl="2" w:tplc="FC1C631E">
      <w:start w:val="1"/>
      <w:numFmt w:val="bullet"/>
      <w:lvlText w:val=""/>
      <w:lvlJc w:val="left"/>
      <w:pPr>
        <w:ind w:left="2160" w:hanging="360"/>
      </w:pPr>
      <w:rPr>
        <w:rFonts w:ascii="Wingdings" w:hAnsi="Wingdings" w:hint="default"/>
      </w:rPr>
    </w:lvl>
    <w:lvl w:ilvl="3" w:tplc="01E4F82E">
      <w:start w:val="1"/>
      <w:numFmt w:val="bullet"/>
      <w:lvlText w:val=""/>
      <w:lvlJc w:val="left"/>
      <w:pPr>
        <w:ind w:left="2880" w:hanging="360"/>
      </w:pPr>
      <w:rPr>
        <w:rFonts w:ascii="Symbol" w:hAnsi="Symbol" w:hint="default"/>
      </w:rPr>
    </w:lvl>
    <w:lvl w:ilvl="4" w:tplc="B5FC1BC4">
      <w:start w:val="1"/>
      <w:numFmt w:val="bullet"/>
      <w:lvlText w:val="o"/>
      <w:lvlJc w:val="left"/>
      <w:pPr>
        <w:ind w:left="3600" w:hanging="360"/>
      </w:pPr>
      <w:rPr>
        <w:rFonts w:ascii="Courier New" w:hAnsi="Courier New" w:cs="Courier New" w:hint="default"/>
      </w:rPr>
    </w:lvl>
    <w:lvl w:ilvl="5" w:tplc="9EC46A88">
      <w:start w:val="1"/>
      <w:numFmt w:val="bullet"/>
      <w:lvlText w:val=""/>
      <w:lvlJc w:val="left"/>
      <w:pPr>
        <w:ind w:left="4320" w:hanging="360"/>
      </w:pPr>
      <w:rPr>
        <w:rFonts w:ascii="Wingdings" w:hAnsi="Wingdings" w:hint="default"/>
      </w:rPr>
    </w:lvl>
    <w:lvl w:ilvl="6" w:tplc="6EE0DFC6">
      <w:start w:val="1"/>
      <w:numFmt w:val="bullet"/>
      <w:lvlText w:val=""/>
      <w:lvlJc w:val="left"/>
      <w:pPr>
        <w:ind w:left="5040" w:hanging="360"/>
      </w:pPr>
      <w:rPr>
        <w:rFonts w:ascii="Symbol" w:hAnsi="Symbol" w:hint="default"/>
      </w:rPr>
    </w:lvl>
    <w:lvl w:ilvl="7" w:tplc="461C1462">
      <w:start w:val="1"/>
      <w:numFmt w:val="bullet"/>
      <w:lvlText w:val="o"/>
      <w:lvlJc w:val="left"/>
      <w:pPr>
        <w:ind w:left="5760" w:hanging="360"/>
      </w:pPr>
      <w:rPr>
        <w:rFonts w:ascii="Courier New" w:hAnsi="Courier New" w:cs="Courier New" w:hint="default"/>
      </w:rPr>
    </w:lvl>
    <w:lvl w:ilvl="8" w:tplc="332C8DA0">
      <w:start w:val="1"/>
      <w:numFmt w:val="bullet"/>
      <w:lvlText w:val=""/>
      <w:lvlJc w:val="left"/>
      <w:pPr>
        <w:ind w:left="6480" w:hanging="360"/>
      </w:pPr>
      <w:rPr>
        <w:rFonts w:ascii="Wingdings" w:hAnsi="Wingdings" w:hint="default"/>
      </w:rPr>
    </w:lvl>
  </w:abstractNum>
  <w:abstractNum w:abstractNumId="39" w15:restartNumberingAfterBreak="0">
    <w:nsid w:val="77E725B1"/>
    <w:multiLevelType w:val="hybridMultilevel"/>
    <w:tmpl w:val="47A88502"/>
    <w:lvl w:ilvl="0" w:tplc="FE70A1B8">
      <w:start w:val="1"/>
      <w:numFmt w:val="bullet"/>
      <w:lvlText w:val="-"/>
      <w:lvlJc w:val="left"/>
      <w:pPr>
        <w:tabs>
          <w:tab w:val="num" w:pos="720"/>
        </w:tabs>
        <w:ind w:left="720" w:hanging="360"/>
      </w:pPr>
      <w:rPr>
        <w:rFonts w:ascii="Arial" w:eastAsia="Times New Roman" w:hAnsi="Arial" w:cs="Arial" w:hint="default"/>
      </w:rPr>
    </w:lvl>
    <w:lvl w:ilvl="1" w:tplc="7B2CCFA4">
      <w:start w:val="1"/>
      <w:numFmt w:val="bullet"/>
      <w:lvlText w:val="o"/>
      <w:lvlJc w:val="left"/>
      <w:pPr>
        <w:tabs>
          <w:tab w:val="num" w:pos="1440"/>
        </w:tabs>
        <w:ind w:left="1440" w:hanging="360"/>
      </w:pPr>
      <w:rPr>
        <w:rFonts w:ascii="Courier New" w:hAnsi="Courier New" w:cs="Courier New" w:hint="default"/>
      </w:rPr>
    </w:lvl>
    <w:lvl w:ilvl="2" w:tplc="4D34139C">
      <w:start w:val="1"/>
      <w:numFmt w:val="bullet"/>
      <w:lvlText w:val=""/>
      <w:lvlJc w:val="left"/>
      <w:pPr>
        <w:tabs>
          <w:tab w:val="num" w:pos="2160"/>
        </w:tabs>
        <w:ind w:left="2160" w:hanging="360"/>
      </w:pPr>
      <w:rPr>
        <w:rFonts w:ascii="Wingdings" w:hAnsi="Wingdings" w:hint="default"/>
      </w:rPr>
    </w:lvl>
    <w:lvl w:ilvl="3" w:tplc="A0822AEA">
      <w:start w:val="1"/>
      <w:numFmt w:val="bullet"/>
      <w:lvlText w:val=""/>
      <w:lvlJc w:val="left"/>
      <w:pPr>
        <w:tabs>
          <w:tab w:val="num" w:pos="2880"/>
        </w:tabs>
        <w:ind w:left="2880" w:hanging="360"/>
      </w:pPr>
      <w:rPr>
        <w:rFonts w:ascii="Symbol" w:hAnsi="Symbol" w:hint="default"/>
      </w:rPr>
    </w:lvl>
    <w:lvl w:ilvl="4" w:tplc="C8329BF6">
      <w:start w:val="1"/>
      <w:numFmt w:val="bullet"/>
      <w:lvlText w:val="o"/>
      <w:lvlJc w:val="left"/>
      <w:pPr>
        <w:tabs>
          <w:tab w:val="num" w:pos="3600"/>
        </w:tabs>
        <w:ind w:left="3600" w:hanging="360"/>
      </w:pPr>
      <w:rPr>
        <w:rFonts w:ascii="Courier New" w:hAnsi="Courier New" w:cs="Courier New" w:hint="default"/>
      </w:rPr>
    </w:lvl>
    <w:lvl w:ilvl="5" w:tplc="D6E6D198">
      <w:start w:val="1"/>
      <w:numFmt w:val="bullet"/>
      <w:lvlText w:val=""/>
      <w:lvlJc w:val="left"/>
      <w:pPr>
        <w:tabs>
          <w:tab w:val="num" w:pos="4320"/>
        </w:tabs>
        <w:ind w:left="4320" w:hanging="360"/>
      </w:pPr>
      <w:rPr>
        <w:rFonts w:ascii="Wingdings" w:hAnsi="Wingdings" w:hint="default"/>
      </w:rPr>
    </w:lvl>
    <w:lvl w:ilvl="6" w:tplc="4EEE6B5C">
      <w:start w:val="1"/>
      <w:numFmt w:val="bullet"/>
      <w:lvlText w:val=""/>
      <w:lvlJc w:val="left"/>
      <w:pPr>
        <w:tabs>
          <w:tab w:val="num" w:pos="5040"/>
        </w:tabs>
        <w:ind w:left="5040" w:hanging="360"/>
      </w:pPr>
      <w:rPr>
        <w:rFonts w:ascii="Symbol" w:hAnsi="Symbol" w:hint="default"/>
      </w:rPr>
    </w:lvl>
    <w:lvl w:ilvl="7" w:tplc="2FA433E2">
      <w:start w:val="1"/>
      <w:numFmt w:val="bullet"/>
      <w:lvlText w:val="o"/>
      <w:lvlJc w:val="left"/>
      <w:pPr>
        <w:tabs>
          <w:tab w:val="num" w:pos="5760"/>
        </w:tabs>
        <w:ind w:left="5760" w:hanging="360"/>
      </w:pPr>
      <w:rPr>
        <w:rFonts w:ascii="Courier New" w:hAnsi="Courier New" w:cs="Courier New" w:hint="default"/>
      </w:rPr>
    </w:lvl>
    <w:lvl w:ilvl="8" w:tplc="B94288C4">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E299C"/>
    <w:multiLevelType w:val="hybridMultilevel"/>
    <w:tmpl w:val="0F30F4F4"/>
    <w:lvl w:ilvl="0" w:tplc="C222231C">
      <w:start w:val="5"/>
      <w:numFmt w:val="decimal"/>
      <w:lvlText w:val="%1."/>
      <w:lvlJc w:val="left"/>
      <w:pPr>
        <w:tabs>
          <w:tab w:val="num" w:pos="720"/>
        </w:tabs>
        <w:ind w:left="720" w:hanging="360"/>
      </w:pPr>
      <w:rPr>
        <w:rFonts w:hint="default"/>
      </w:rPr>
    </w:lvl>
    <w:lvl w:ilvl="1" w:tplc="5FBABC34">
      <w:start w:val="1"/>
      <w:numFmt w:val="lowerLetter"/>
      <w:lvlText w:val="%2."/>
      <w:lvlJc w:val="left"/>
      <w:pPr>
        <w:tabs>
          <w:tab w:val="num" w:pos="1440"/>
        </w:tabs>
        <w:ind w:left="1440" w:hanging="360"/>
      </w:pPr>
    </w:lvl>
    <w:lvl w:ilvl="2" w:tplc="D17C1C50">
      <w:start w:val="1"/>
      <w:numFmt w:val="lowerRoman"/>
      <w:lvlText w:val="%3."/>
      <w:lvlJc w:val="right"/>
      <w:pPr>
        <w:tabs>
          <w:tab w:val="num" w:pos="2160"/>
        </w:tabs>
        <w:ind w:left="2160" w:hanging="180"/>
      </w:pPr>
    </w:lvl>
    <w:lvl w:ilvl="3" w:tplc="787A7AB8">
      <w:start w:val="1"/>
      <w:numFmt w:val="decimal"/>
      <w:lvlText w:val="%4."/>
      <w:lvlJc w:val="left"/>
      <w:pPr>
        <w:tabs>
          <w:tab w:val="num" w:pos="2880"/>
        </w:tabs>
        <w:ind w:left="2880" w:hanging="360"/>
      </w:pPr>
    </w:lvl>
    <w:lvl w:ilvl="4" w:tplc="682E0CD2">
      <w:start w:val="1"/>
      <w:numFmt w:val="lowerLetter"/>
      <w:lvlText w:val="%5."/>
      <w:lvlJc w:val="left"/>
      <w:pPr>
        <w:tabs>
          <w:tab w:val="num" w:pos="3600"/>
        </w:tabs>
        <w:ind w:left="3600" w:hanging="360"/>
      </w:pPr>
    </w:lvl>
    <w:lvl w:ilvl="5" w:tplc="124E9768">
      <w:start w:val="1"/>
      <w:numFmt w:val="lowerRoman"/>
      <w:lvlText w:val="%6."/>
      <w:lvlJc w:val="right"/>
      <w:pPr>
        <w:tabs>
          <w:tab w:val="num" w:pos="4320"/>
        </w:tabs>
        <w:ind w:left="4320" w:hanging="180"/>
      </w:pPr>
    </w:lvl>
    <w:lvl w:ilvl="6" w:tplc="DAE2C6F4">
      <w:start w:val="1"/>
      <w:numFmt w:val="decimal"/>
      <w:lvlText w:val="%7."/>
      <w:lvlJc w:val="left"/>
      <w:pPr>
        <w:tabs>
          <w:tab w:val="num" w:pos="5040"/>
        </w:tabs>
        <w:ind w:left="5040" w:hanging="360"/>
      </w:pPr>
    </w:lvl>
    <w:lvl w:ilvl="7" w:tplc="30C438BA">
      <w:start w:val="1"/>
      <w:numFmt w:val="lowerLetter"/>
      <w:lvlText w:val="%8."/>
      <w:lvlJc w:val="left"/>
      <w:pPr>
        <w:tabs>
          <w:tab w:val="num" w:pos="5760"/>
        </w:tabs>
        <w:ind w:left="5760" w:hanging="360"/>
      </w:pPr>
    </w:lvl>
    <w:lvl w:ilvl="8" w:tplc="BCB64B4A">
      <w:start w:val="1"/>
      <w:numFmt w:val="lowerRoman"/>
      <w:lvlText w:val="%9."/>
      <w:lvlJc w:val="right"/>
      <w:pPr>
        <w:tabs>
          <w:tab w:val="num" w:pos="6480"/>
        </w:tabs>
        <w:ind w:left="6480" w:hanging="180"/>
      </w:pPr>
    </w:lvl>
  </w:abstractNum>
  <w:abstractNum w:abstractNumId="41" w15:restartNumberingAfterBreak="0">
    <w:nsid w:val="78AA7563"/>
    <w:multiLevelType w:val="hybridMultilevel"/>
    <w:tmpl w:val="47FC1120"/>
    <w:lvl w:ilvl="0" w:tplc="7C1A7C3E">
      <w:start w:val="1"/>
      <w:numFmt w:val="decimal"/>
      <w:lvlText w:val="%1."/>
      <w:lvlJc w:val="left"/>
      <w:pPr>
        <w:ind w:left="720" w:hanging="360"/>
      </w:pPr>
    </w:lvl>
    <w:lvl w:ilvl="1" w:tplc="DF16D13C">
      <w:start w:val="1"/>
      <w:numFmt w:val="lowerLetter"/>
      <w:lvlText w:val="%2."/>
      <w:lvlJc w:val="left"/>
      <w:pPr>
        <w:ind w:left="1440" w:hanging="360"/>
      </w:pPr>
    </w:lvl>
    <w:lvl w:ilvl="2" w:tplc="8BDE5276">
      <w:start w:val="1"/>
      <w:numFmt w:val="lowerRoman"/>
      <w:lvlText w:val="%3."/>
      <w:lvlJc w:val="right"/>
      <w:pPr>
        <w:ind w:left="2160" w:hanging="180"/>
      </w:pPr>
    </w:lvl>
    <w:lvl w:ilvl="3" w:tplc="11E25AF8">
      <w:start w:val="1"/>
      <w:numFmt w:val="decimal"/>
      <w:lvlText w:val="%4."/>
      <w:lvlJc w:val="left"/>
      <w:pPr>
        <w:ind w:left="2880" w:hanging="360"/>
      </w:pPr>
    </w:lvl>
    <w:lvl w:ilvl="4" w:tplc="5B927336">
      <w:start w:val="1"/>
      <w:numFmt w:val="lowerLetter"/>
      <w:lvlText w:val="%5."/>
      <w:lvlJc w:val="left"/>
      <w:pPr>
        <w:ind w:left="3600" w:hanging="360"/>
      </w:pPr>
    </w:lvl>
    <w:lvl w:ilvl="5" w:tplc="547A1E06">
      <w:start w:val="1"/>
      <w:numFmt w:val="lowerRoman"/>
      <w:lvlText w:val="%6."/>
      <w:lvlJc w:val="right"/>
      <w:pPr>
        <w:ind w:left="4320" w:hanging="180"/>
      </w:pPr>
    </w:lvl>
    <w:lvl w:ilvl="6" w:tplc="2084E080">
      <w:start w:val="1"/>
      <w:numFmt w:val="decimal"/>
      <w:lvlText w:val="%7."/>
      <w:lvlJc w:val="left"/>
      <w:pPr>
        <w:ind w:left="5040" w:hanging="360"/>
      </w:pPr>
    </w:lvl>
    <w:lvl w:ilvl="7" w:tplc="38EAEE36">
      <w:start w:val="1"/>
      <w:numFmt w:val="lowerLetter"/>
      <w:lvlText w:val="%8."/>
      <w:lvlJc w:val="left"/>
      <w:pPr>
        <w:ind w:left="5760" w:hanging="360"/>
      </w:pPr>
    </w:lvl>
    <w:lvl w:ilvl="8" w:tplc="0DC80DAC">
      <w:start w:val="1"/>
      <w:numFmt w:val="lowerRoman"/>
      <w:lvlText w:val="%9."/>
      <w:lvlJc w:val="right"/>
      <w:pPr>
        <w:ind w:left="6480" w:hanging="180"/>
      </w:pPr>
    </w:lvl>
  </w:abstractNum>
  <w:abstractNum w:abstractNumId="42" w15:restartNumberingAfterBreak="0">
    <w:nsid w:val="7D707FF4"/>
    <w:multiLevelType w:val="hybridMultilevel"/>
    <w:tmpl w:val="00CE564C"/>
    <w:lvl w:ilvl="0" w:tplc="07C461E4">
      <w:start w:val="9"/>
      <w:numFmt w:val="bullet"/>
      <w:lvlText w:val="-"/>
      <w:lvlJc w:val="left"/>
      <w:pPr>
        <w:ind w:left="720" w:hanging="360"/>
      </w:pPr>
      <w:rPr>
        <w:rFonts w:ascii="Arial" w:eastAsia="Times New Roman" w:hAnsi="Arial" w:cs="Arial" w:hint="default"/>
      </w:rPr>
    </w:lvl>
    <w:lvl w:ilvl="1" w:tplc="FBA0D42A">
      <w:start w:val="1"/>
      <w:numFmt w:val="bullet"/>
      <w:lvlText w:val="o"/>
      <w:lvlJc w:val="left"/>
      <w:pPr>
        <w:ind w:left="1440" w:hanging="360"/>
      </w:pPr>
      <w:rPr>
        <w:rFonts w:ascii="Courier New" w:hAnsi="Courier New" w:cs="Courier New" w:hint="default"/>
      </w:rPr>
    </w:lvl>
    <w:lvl w:ilvl="2" w:tplc="F8128D64">
      <w:start w:val="1"/>
      <w:numFmt w:val="bullet"/>
      <w:lvlText w:val=""/>
      <w:lvlJc w:val="left"/>
      <w:pPr>
        <w:ind w:left="2160" w:hanging="360"/>
      </w:pPr>
      <w:rPr>
        <w:rFonts w:ascii="Wingdings" w:hAnsi="Wingdings" w:hint="default"/>
      </w:rPr>
    </w:lvl>
    <w:lvl w:ilvl="3" w:tplc="9DDA62EE">
      <w:start w:val="1"/>
      <w:numFmt w:val="bullet"/>
      <w:lvlText w:val=""/>
      <w:lvlJc w:val="left"/>
      <w:pPr>
        <w:ind w:left="2880" w:hanging="360"/>
      </w:pPr>
      <w:rPr>
        <w:rFonts w:ascii="Symbol" w:hAnsi="Symbol" w:hint="default"/>
      </w:rPr>
    </w:lvl>
    <w:lvl w:ilvl="4" w:tplc="B9E05A0E">
      <w:start w:val="1"/>
      <w:numFmt w:val="bullet"/>
      <w:lvlText w:val="o"/>
      <w:lvlJc w:val="left"/>
      <w:pPr>
        <w:ind w:left="3600" w:hanging="360"/>
      </w:pPr>
      <w:rPr>
        <w:rFonts w:ascii="Courier New" w:hAnsi="Courier New" w:cs="Courier New" w:hint="default"/>
      </w:rPr>
    </w:lvl>
    <w:lvl w:ilvl="5" w:tplc="64466A42">
      <w:start w:val="1"/>
      <w:numFmt w:val="bullet"/>
      <w:lvlText w:val=""/>
      <w:lvlJc w:val="left"/>
      <w:pPr>
        <w:ind w:left="4320" w:hanging="360"/>
      </w:pPr>
      <w:rPr>
        <w:rFonts w:ascii="Wingdings" w:hAnsi="Wingdings" w:hint="default"/>
      </w:rPr>
    </w:lvl>
    <w:lvl w:ilvl="6" w:tplc="C998408C">
      <w:start w:val="1"/>
      <w:numFmt w:val="bullet"/>
      <w:lvlText w:val=""/>
      <w:lvlJc w:val="left"/>
      <w:pPr>
        <w:ind w:left="5040" w:hanging="360"/>
      </w:pPr>
      <w:rPr>
        <w:rFonts w:ascii="Symbol" w:hAnsi="Symbol" w:hint="default"/>
      </w:rPr>
    </w:lvl>
    <w:lvl w:ilvl="7" w:tplc="8912F220">
      <w:start w:val="1"/>
      <w:numFmt w:val="bullet"/>
      <w:lvlText w:val="o"/>
      <w:lvlJc w:val="left"/>
      <w:pPr>
        <w:ind w:left="5760" w:hanging="360"/>
      </w:pPr>
      <w:rPr>
        <w:rFonts w:ascii="Courier New" w:hAnsi="Courier New" w:cs="Courier New" w:hint="default"/>
      </w:rPr>
    </w:lvl>
    <w:lvl w:ilvl="8" w:tplc="44001E0C">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5"/>
  </w:num>
  <w:num w:numId="4">
    <w:abstractNumId w:val="17"/>
  </w:num>
  <w:num w:numId="5">
    <w:abstractNumId w:val="22"/>
  </w:num>
  <w:num w:numId="6">
    <w:abstractNumId w:val="12"/>
  </w:num>
  <w:num w:numId="7">
    <w:abstractNumId w:val="33"/>
  </w:num>
  <w:num w:numId="8">
    <w:abstractNumId w:val="6"/>
  </w:num>
  <w:num w:numId="9">
    <w:abstractNumId w:val="42"/>
  </w:num>
  <w:num w:numId="10">
    <w:abstractNumId w:val="32"/>
  </w:num>
  <w:num w:numId="11">
    <w:abstractNumId w:val="2"/>
  </w:num>
  <w:num w:numId="12">
    <w:abstractNumId w:val="9"/>
  </w:num>
  <w:num w:numId="13">
    <w:abstractNumId w:val="28"/>
  </w:num>
  <w:num w:numId="14">
    <w:abstractNumId w:val="3"/>
  </w:num>
  <w:num w:numId="15">
    <w:abstractNumId w:val="23"/>
  </w:num>
  <w:num w:numId="16">
    <w:abstractNumId w:val="39"/>
  </w:num>
  <w:num w:numId="17">
    <w:abstractNumId w:val="35"/>
  </w:num>
  <w:num w:numId="18">
    <w:abstractNumId w:val="41"/>
  </w:num>
  <w:num w:numId="19">
    <w:abstractNumId w:val="4"/>
  </w:num>
  <w:num w:numId="20">
    <w:abstractNumId w:val="7"/>
  </w:num>
  <w:num w:numId="21">
    <w:abstractNumId w:val="14"/>
  </w:num>
  <w:num w:numId="22">
    <w:abstractNumId w:val="38"/>
  </w:num>
  <w:num w:numId="23">
    <w:abstractNumId w:val="1"/>
  </w:num>
  <w:num w:numId="24">
    <w:abstractNumId w:val="37"/>
  </w:num>
  <w:num w:numId="25">
    <w:abstractNumId w:val="8"/>
  </w:num>
  <w:num w:numId="26">
    <w:abstractNumId w:val="5"/>
  </w:num>
  <w:num w:numId="27">
    <w:abstractNumId w:val="25"/>
  </w:num>
  <w:num w:numId="28">
    <w:abstractNumId w:val="36"/>
  </w:num>
  <w:num w:numId="29">
    <w:abstractNumId w:val="20"/>
  </w:num>
  <w:num w:numId="30">
    <w:abstractNumId w:val="27"/>
  </w:num>
  <w:num w:numId="31">
    <w:abstractNumId w:val="31"/>
  </w:num>
  <w:num w:numId="32">
    <w:abstractNumId w:val="10"/>
  </w:num>
  <w:num w:numId="33">
    <w:abstractNumId w:val="0"/>
  </w:num>
  <w:num w:numId="34">
    <w:abstractNumId w:val="19"/>
  </w:num>
  <w:num w:numId="35">
    <w:abstractNumId w:val="16"/>
  </w:num>
  <w:num w:numId="36">
    <w:abstractNumId w:val="21"/>
  </w:num>
  <w:num w:numId="37">
    <w:abstractNumId w:val="24"/>
  </w:num>
  <w:num w:numId="38">
    <w:abstractNumId w:val="34"/>
  </w:num>
  <w:num w:numId="39">
    <w:abstractNumId w:val="30"/>
  </w:num>
  <w:num w:numId="40">
    <w:abstractNumId w:val="13"/>
  </w:num>
  <w:num w:numId="41">
    <w:abstractNumId w:val="18"/>
  </w:num>
  <w:num w:numId="42">
    <w:abstractNumId w:val="2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83"/>
    <w:rsid w:val="001347A5"/>
    <w:rsid w:val="00135CF3"/>
    <w:rsid w:val="00335068"/>
    <w:rsid w:val="00362383"/>
    <w:rsid w:val="004B3D90"/>
    <w:rsid w:val="005B5E2D"/>
    <w:rsid w:val="00681E76"/>
    <w:rsid w:val="0076188E"/>
    <w:rsid w:val="007A4A44"/>
    <w:rsid w:val="008D4145"/>
    <w:rsid w:val="00910FA2"/>
    <w:rsid w:val="00AC34A2"/>
    <w:rsid w:val="00AD0F8E"/>
    <w:rsid w:val="00C93763"/>
    <w:rsid w:val="00D62E0C"/>
    <w:rsid w:val="00E17DF0"/>
    <w:rsid w:val="00E44AE5"/>
    <w:rsid w:val="00EF633C"/>
    <w:rsid w:val="00F44586"/>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DF38"/>
  <w15:docId w15:val="{EA56167C-CEDC-F249-89A2-7E3C0E3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sz w:val="32"/>
      <w:szCs w:val="32"/>
    </w:rPr>
  </w:style>
  <w:style w:type="paragraph" w:styleId="Titre2">
    <w:name w:val="heading 2"/>
    <w:basedOn w:val="Normal"/>
    <w:next w:val="Normal"/>
    <w:link w:val="Titre2Car"/>
    <w:qFormat/>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
    <w:name w:val="Note de bas de page Car"/>
    <w:link w:val="Notedebasdepage"/>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TM1">
    <w:name w:val="toc 1"/>
    <w:basedOn w:val="Normal"/>
    <w:next w:val="Normal"/>
    <w:uiPriority w:val="39"/>
    <w:pPr>
      <w:tabs>
        <w:tab w:val="right" w:leader="dot" w:pos="9062"/>
      </w:tabs>
      <w:spacing w:before="240" w:after="120"/>
    </w:pPr>
    <w:rPr>
      <w:b/>
      <w:bCs/>
      <w:caps/>
      <w:sz w:val="20"/>
      <w:szCs w:val="20"/>
    </w:rPr>
  </w:style>
  <w:style w:type="paragraph" w:styleId="TM2">
    <w:name w:val="toc 2"/>
    <w:basedOn w:val="Normal"/>
    <w:next w:val="Normal"/>
    <w:uiPriority w:val="39"/>
    <w:pPr>
      <w:tabs>
        <w:tab w:val="right" w:leader="dot" w:pos="9062"/>
      </w:tabs>
      <w:spacing w:before="60" w:after="120"/>
      <w:ind w:left="238"/>
    </w:pPr>
    <w:rPr>
      <w:smallCaps/>
      <w:sz w:val="20"/>
      <w:szCs w:val="20"/>
    </w:rPr>
  </w:style>
  <w:style w:type="character" w:styleId="Lienhypertexte">
    <w:name w:val="Hyperlink"/>
    <w:uiPriority w:val="99"/>
    <w:rPr>
      <w:color w:val="0000FF"/>
      <w:u w:val="single"/>
    </w:rPr>
  </w:style>
  <w:style w:type="paragraph" w:styleId="TM3">
    <w:name w:val="toc 3"/>
    <w:basedOn w:val="Normal"/>
    <w:next w:val="Normal"/>
    <w:semiHidden/>
    <w:pPr>
      <w:ind w:left="480"/>
    </w:pPr>
    <w:rPr>
      <w:i/>
      <w:iCs/>
      <w:sz w:val="20"/>
      <w:szCs w:val="20"/>
    </w:rPr>
  </w:style>
  <w:style w:type="paragraph" w:customStyle="1" w:styleId="Titre2murielle">
    <w:name w:val="Titre2:murielle"/>
    <w:basedOn w:val="Titre2"/>
    <w:link w:val="Titre2murielleCar"/>
    <w:pPr>
      <w:ind w:left="360" w:hanging="360"/>
    </w:pPr>
    <w:rPr>
      <w:sz w:val="18"/>
      <w:szCs w:val="22"/>
    </w:rPr>
  </w:style>
  <w:style w:type="paragraph" w:customStyle="1" w:styleId="Titre1murielle">
    <w:name w:val="Titre1:murielle"/>
    <w:basedOn w:val="Titre1"/>
    <w:link w:val="Titre1murielleCar"/>
    <w:pPr>
      <w:shd w:val="clear" w:color="auto" w:fill="E0E0E0"/>
      <w:spacing w:before="300" w:after="300"/>
      <w:outlineLvl w:val="9"/>
    </w:pPr>
    <w:rPr>
      <w:sz w:val="18"/>
      <w:szCs w:val="18"/>
    </w:rPr>
  </w:style>
  <w:style w:type="paragraph" w:customStyle="1" w:styleId="Titre3murielle">
    <w:name w:val="Titre3:murielle"/>
    <w:basedOn w:val="Normal"/>
    <w:link w:val="Titre3murielleCar"/>
    <w:pPr>
      <w:spacing w:before="48" w:after="48" w:line="360" w:lineRule="auto"/>
    </w:pPr>
    <w:rPr>
      <w:rFonts w:ascii="Arial" w:hAnsi="Arial"/>
      <w:iCs/>
      <w:sz w:val="18"/>
    </w:rPr>
  </w:style>
  <w:style w:type="paragraph" w:customStyle="1" w:styleId="Style4murielle">
    <w:name w:val="Style4:murielle"/>
    <w:basedOn w:val="Normal"/>
    <w:rPr>
      <w:rFonts w:ascii="Arial" w:hAnsi="Arial" w:cs="Arial"/>
      <w:b/>
      <w:sz w:val="18"/>
      <w:szCs w:val="18"/>
    </w:rPr>
  </w:style>
  <w:style w:type="paragraph" w:customStyle="1" w:styleId="Style5murielle">
    <w:name w:val="Style5:murielle"/>
    <w:basedOn w:val="Normal"/>
    <w:link w:val="Style5murielleCar"/>
    <w:pPr>
      <w:spacing w:before="60" w:after="60"/>
      <w:jc w:val="both"/>
    </w:pPr>
    <w:rPr>
      <w:rFonts w:ascii="Calibri" w:hAnsi="Calibri"/>
      <w:i/>
      <w:sz w:val="22"/>
    </w:rPr>
  </w:style>
  <w:style w:type="paragraph" w:styleId="TM4">
    <w:name w:val="toc 4"/>
    <w:basedOn w:val="Normal"/>
    <w:next w:val="Normal"/>
    <w:semiHidden/>
    <w:pPr>
      <w:ind w:left="720"/>
    </w:pPr>
    <w:rPr>
      <w:sz w:val="18"/>
      <w:szCs w:val="18"/>
    </w:rPr>
  </w:style>
  <w:style w:type="paragraph" w:styleId="TM5">
    <w:name w:val="toc 5"/>
    <w:basedOn w:val="Normal"/>
    <w:next w:val="Normal"/>
    <w:semiHidden/>
    <w:pPr>
      <w:ind w:left="960"/>
    </w:pPr>
    <w:rPr>
      <w:sz w:val="18"/>
      <w:szCs w:val="18"/>
    </w:rPr>
  </w:style>
  <w:style w:type="paragraph" w:styleId="TM6">
    <w:name w:val="toc 6"/>
    <w:basedOn w:val="Normal"/>
    <w:next w:val="Normal"/>
    <w:semiHidden/>
    <w:pPr>
      <w:ind w:left="1200"/>
    </w:pPr>
    <w:rPr>
      <w:sz w:val="18"/>
      <w:szCs w:val="18"/>
    </w:rPr>
  </w:style>
  <w:style w:type="paragraph" w:styleId="TM7">
    <w:name w:val="toc 7"/>
    <w:basedOn w:val="Normal"/>
    <w:next w:val="Normal"/>
    <w:semiHidden/>
    <w:pPr>
      <w:ind w:left="1440"/>
    </w:pPr>
    <w:rPr>
      <w:sz w:val="18"/>
      <w:szCs w:val="18"/>
    </w:rPr>
  </w:style>
  <w:style w:type="paragraph" w:styleId="TM8">
    <w:name w:val="toc 8"/>
    <w:basedOn w:val="Normal"/>
    <w:next w:val="Normal"/>
    <w:semiHidden/>
    <w:pPr>
      <w:ind w:left="1680"/>
    </w:pPr>
    <w:rPr>
      <w:sz w:val="18"/>
      <w:szCs w:val="18"/>
    </w:rPr>
  </w:style>
  <w:style w:type="paragraph" w:styleId="TM9">
    <w:name w:val="toc 9"/>
    <w:basedOn w:val="Normal"/>
    <w:next w:val="Normal"/>
    <w:semiHidden/>
    <w:pPr>
      <w:ind w:left="1920"/>
    </w:pPr>
    <w:rPr>
      <w:sz w:val="18"/>
      <w:szCs w:val="18"/>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qFormat/>
    <w:pPr>
      <w:keepLines/>
      <w:spacing w:before="480" w:after="0" w:line="276" w:lineRule="auto"/>
      <w:outlineLvl w:val="9"/>
    </w:pPr>
    <w:rPr>
      <w:rFonts w:ascii="Cambria" w:hAnsi="Cambria" w:cs="Times New Roman"/>
      <w:color w:val="365F91"/>
      <w:sz w:val="28"/>
      <w:szCs w:val="28"/>
      <w:lang w:eastAsia="en-US"/>
    </w:rPr>
  </w:style>
  <w:style w:type="character" w:styleId="Accentuation">
    <w:name w:val="Emphasis"/>
    <w:qFormat/>
    <w:rPr>
      <w:i/>
      <w:iCs/>
    </w:rPr>
  </w:style>
  <w:style w:type="character" w:styleId="lev">
    <w:name w:val="Strong"/>
    <w:qFormat/>
    <w:rPr>
      <w:b/>
      <w:bCs/>
    </w:rPr>
  </w:style>
  <w:style w:type="character" w:styleId="Titredulivre">
    <w:name w:val="Book Title"/>
    <w:uiPriority w:val="33"/>
    <w:qFormat/>
    <w:rPr>
      <w:b/>
      <w:bCs/>
      <w:smallCaps/>
      <w:spacing w:val="5"/>
    </w:rPr>
  </w:style>
  <w:style w:type="paragraph" w:customStyle="1" w:styleId="StyleStyle5murielleNonItalique">
    <w:name w:val="Style Style5:murielle + Non Italique"/>
    <w:basedOn w:val="Style5murielle"/>
    <w:link w:val="StyleStyle5murielleNonItaliqueCar"/>
    <w:rPr>
      <w:rFonts w:ascii="Arial" w:hAnsi="Arial"/>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character" w:styleId="Numrodepage">
    <w:name w:val="page number"/>
    <w:basedOn w:val="Policepardfaut"/>
  </w:style>
  <w:style w:type="table" w:customStyle="1" w:styleId="Classique1">
    <w:name w:val="Classique 1"/>
    <w:basedOn w:val="Tableau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customStyle="1" w:styleId="StyleTitre1murielle12pt">
    <w:name w:val="Style Titre1:murielle + 12 pt"/>
    <w:basedOn w:val="Titre1murielle"/>
    <w:link w:val="StyleTitre1murielle12ptCar"/>
    <w:rPr>
      <w:sz w:val="24"/>
    </w:rPr>
  </w:style>
  <w:style w:type="character" w:customStyle="1" w:styleId="Titre1Car">
    <w:name w:val="Titre 1 Car"/>
    <w:link w:val="Titre1"/>
    <w:rPr>
      <w:rFonts w:ascii="Arial" w:hAnsi="Arial" w:cs="Arial"/>
      <w:b/>
      <w:bCs/>
      <w:sz w:val="32"/>
      <w:szCs w:val="32"/>
      <w:lang w:val="fr-FR" w:eastAsia="fr-FR" w:bidi="ar-SA"/>
    </w:rPr>
  </w:style>
  <w:style w:type="character" w:customStyle="1" w:styleId="Titre1murielleCar">
    <w:name w:val="Titre1:murielle Car"/>
    <w:link w:val="Titre1murielle"/>
    <w:rPr>
      <w:rFonts w:ascii="Arial" w:hAnsi="Arial" w:cs="Arial"/>
      <w:b/>
      <w:bCs/>
      <w:sz w:val="18"/>
      <w:szCs w:val="18"/>
      <w:lang w:val="fr-FR" w:eastAsia="fr-FR" w:bidi="ar-SA"/>
    </w:rPr>
  </w:style>
  <w:style w:type="character" w:customStyle="1" w:styleId="StyleTitre1murielle12ptCar">
    <w:name w:val="Style Titre1:murielle + 12 pt Car"/>
    <w:link w:val="StyleTitre1murielle12pt"/>
    <w:rPr>
      <w:rFonts w:ascii="Arial" w:hAnsi="Arial" w:cs="Arial"/>
      <w:b/>
      <w:bCs/>
      <w:sz w:val="24"/>
      <w:szCs w:val="18"/>
      <w:lang w:val="fr-FR" w:eastAsia="fr-FR" w:bidi="ar-SA"/>
    </w:rPr>
  </w:style>
  <w:style w:type="paragraph" w:customStyle="1" w:styleId="StyleTitre1murielle14pt">
    <w:name w:val="Style Titre1:murielle + 14 pt"/>
    <w:basedOn w:val="Titre1murielle"/>
    <w:link w:val="StyleTitre1murielle14ptCar"/>
    <w:pPr>
      <w:shd w:val="clear" w:color="auto" w:fill="D9D9D9"/>
      <w:tabs>
        <w:tab w:val="left" w:pos="1050"/>
      </w:tabs>
    </w:pPr>
    <w:rPr>
      <w:sz w:val="24"/>
    </w:rPr>
  </w:style>
  <w:style w:type="character" w:customStyle="1" w:styleId="StyleTitre1murielle14ptCar">
    <w:name w:val="Style Titre1:murielle + 14 pt Car"/>
    <w:link w:val="StyleTitre1murielle14pt"/>
    <w:rPr>
      <w:rFonts w:ascii="Arial" w:hAnsi="Arial" w:cs="Arial"/>
      <w:b/>
      <w:bCs/>
      <w:sz w:val="24"/>
      <w:szCs w:val="18"/>
      <w:lang w:val="fr-FR" w:eastAsia="fr-FR" w:bidi="ar-SA"/>
    </w:rPr>
  </w:style>
  <w:style w:type="paragraph" w:customStyle="1" w:styleId="StyleStyleStyle5murielleNonItalique9ptSoulignement">
    <w:name w:val="Style Style Style5:murielle + Non Italique + 9 pt Soulignement"/>
    <w:basedOn w:val="StyleStyle5murielleNonItalique"/>
    <w:link w:val="StyleStyleStyle5murielleNonItalique9ptSoulignementCar"/>
    <w:pPr>
      <w:spacing w:before="0" w:after="0"/>
    </w:pPr>
    <w:rPr>
      <w:i w:val="0"/>
      <w:sz w:val="20"/>
      <w:szCs w:val="20"/>
    </w:rPr>
  </w:style>
  <w:style w:type="character" w:customStyle="1" w:styleId="Style5murielleCar">
    <w:name w:val="Style5:murielle Car"/>
    <w:link w:val="Style5murielle"/>
    <w:rPr>
      <w:rFonts w:ascii="Calibri" w:hAnsi="Calibri"/>
      <w:i/>
      <w:sz w:val="22"/>
      <w:szCs w:val="24"/>
      <w:lang w:val="fr-FR" w:eastAsia="fr-FR" w:bidi="ar-SA"/>
    </w:rPr>
  </w:style>
  <w:style w:type="character" w:customStyle="1" w:styleId="StyleStyle5murielleNonItaliqueCar">
    <w:name w:val="Style Style5:murielle + Non Italique Car"/>
    <w:link w:val="StyleStyle5murielleNonItalique"/>
    <w:rPr>
      <w:rFonts w:ascii="Arial" w:hAnsi="Arial"/>
      <w:i/>
      <w:sz w:val="22"/>
      <w:szCs w:val="24"/>
      <w:lang w:val="fr-FR" w:eastAsia="fr-FR" w:bidi="ar-SA"/>
    </w:rPr>
  </w:style>
  <w:style w:type="character" w:customStyle="1" w:styleId="StyleStyleStyle5murielleNonItalique9ptSoulignementCar">
    <w:name w:val="Style Style Style5:murielle + Non Italique + 9 pt Soulignement Car"/>
    <w:link w:val="StyleStyleStyle5murielleNonItalique9ptSoulignement"/>
    <w:rPr>
      <w:rFonts w:ascii="Arial" w:hAnsi="Arial"/>
    </w:rPr>
  </w:style>
  <w:style w:type="paragraph" w:customStyle="1" w:styleId="StyleTitre2murielle9pt">
    <w:name w:val="Style Titre2:murielle + 9 pt"/>
    <w:basedOn w:val="Titre2murielle"/>
    <w:link w:val="StyleTitre2murielle9ptCar"/>
    <w:rPr>
      <w:u w:val="single"/>
    </w:rPr>
  </w:style>
  <w:style w:type="character" w:customStyle="1" w:styleId="Titre2Car">
    <w:name w:val="Titre 2 Car"/>
    <w:link w:val="Titre2"/>
    <w:rPr>
      <w:rFonts w:ascii="Arial" w:hAnsi="Arial" w:cs="Arial"/>
      <w:b/>
      <w:bCs/>
      <w:i/>
      <w:iCs/>
      <w:sz w:val="28"/>
      <w:szCs w:val="28"/>
      <w:lang w:val="fr-FR" w:eastAsia="fr-FR" w:bidi="ar-SA"/>
    </w:rPr>
  </w:style>
  <w:style w:type="character" w:customStyle="1" w:styleId="Titre2murielleCar">
    <w:name w:val="Titre2:murielle Car"/>
    <w:link w:val="Titre2murielle"/>
    <w:rPr>
      <w:rFonts w:ascii="Arial" w:hAnsi="Arial" w:cs="Arial"/>
      <w:b/>
      <w:bCs/>
      <w:i/>
      <w:iCs/>
      <w:sz w:val="18"/>
      <w:szCs w:val="22"/>
      <w:lang w:val="fr-FR" w:eastAsia="fr-FR" w:bidi="ar-SA"/>
    </w:rPr>
  </w:style>
  <w:style w:type="character" w:customStyle="1" w:styleId="StyleTitre2murielle9ptCar">
    <w:name w:val="Style Titre2:murielle + 9 pt Car"/>
    <w:link w:val="StyleTitre2murielle9pt"/>
    <w:rPr>
      <w:rFonts w:ascii="Arial" w:hAnsi="Arial" w:cs="Arial"/>
      <w:b/>
      <w:bCs/>
      <w:i/>
      <w:iCs/>
      <w:sz w:val="18"/>
      <w:szCs w:val="22"/>
      <w:u w:val="single"/>
      <w:lang w:val="fr-FR" w:eastAsia="fr-FR" w:bidi="ar-SA"/>
    </w:rPr>
  </w:style>
  <w:style w:type="paragraph" w:customStyle="1" w:styleId="StyleTitre3murielleItalique">
    <w:name w:val="Style Titre3:murielle + Italique"/>
    <w:basedOn w:val="Titre3murielle"/>
    <w:link w:val="StyleTitre3murielleItaliqueCar"/>
    <w:rPr>
      <w:i/>
    </w:rPr>
  </w:style>
  <w:style w:type="character" w:customStyle="1" w:styleId="Titre3murielleCar">
    <w:name w:val="Titre3:murielle Car"/>
    <w:link w:val="Titre3murielle"/>
    <w:rPr>
      <w:rFonts w:ascii="Arial" w:hAnsi="Arial"/>
      <w:iCs/>
      <w:sz w:val="18"/>
      <w:szCs w:val="24"/>
      <w:lang w:val="fr-FR" w:eastAsia="fr-FR" w:bidi="ar-SA"/>
    </w:rPr>
  </w:style>
  <w:style w:type="character" w:customStyle="1" w:styleId="StyleTitre3murielleItaliqueCar">
    <w:name w:val="Style Titre3:murielle + Italique Car"/>
    <w:link w:val="StyleTitre3murielleItalique"/>
    <w:rPr>
      <w:rFonts w:ascii="Arial" w:hAnsi="Arial"/>
      <w:i/>
      <w:iCs/>
      <w:sz w:val="18"/>
      <w:szCs w:val="24"/>
      <w:lang w:val="fr-FR" w:eastAsia="fr-FR" w:bidi="ar-SA"/>
    </w:rPr>
  </w:style>
  <w:style w:type="paragraph" w:customStyle="1" w:styleId="StyleStyleStyle5murielleNonItalique10ptItalique">
    <w:name w:val="Style Style Style5:murielle + Non Italique + 10 pt Italique"/>
    <w:basedOn w:val="StyleStyle5murielleNonItalique"/>
    <w:link w:val="StyleStyleStyle5murielleNonItalique10ptItaliqueCar"/>
    <w:rPr>
      <w:bCs/>
    </w:rPr>
  </w:style>
  <w:style w:type="character" w:customStyle="1" w:styleId="StyleStyleStyle5murielleNonItalique10ptItaliqueCar">
    <w:name w:val="Style Style Style5:murielle + Non Italique + 10 pt Italique Car"/>
    <w:link w:val="StyleStyleStyle5murielleNonItalique10ptItalique"/>
    <w:rPr>
      <w:rFonts w:ascii="Arial" w:hAnsi="Arial"/>
      <w:bCs/>
      <w:i/>
      <w:sz w:val="22"/>
      <w:szCs w:val="24"/>
      <w:lang w:val="fr-FR" w:eastAsia="fr-FR" w:bidi="ar-SA"/>
    </w:rPr>
  </w:style>
  <w:style w:type="paragraph" w:customStyle="1" w:styleId="StyleStyleStyle5murielleNonItalique10ptGrasSoulignem">
    <w:name w:val="Style Style Style5:murielle + Non Italique + 10 pt Gras Soulignem..."/>
    <w:basedOn w:val="StyleStyle5murielleNonItalique"/>
    <w:link w:val="StyleStyleStyle5murielleNonItalique10ptGrasSoulignemCar"/>
    <w:rPr>
      <w:b/>
      <w:bCs/>
      <w:u w:val="single"/>
    </w:rPr>
  </w:style>
  <w:style w:type="character" w:customStyle="1" w:styleId="StyleStyleStyle5murielleNonItalique10ptGrasSoulignemCar">
    <w:name w:val="Style Style Style5:murielle + Non Italique + 10 pt Gras Soulignem... Car"/>
    <w:link w:val="StyleStyleStyle5murielleNonItalique10ptGrasSoulignem"/>
    <w:rPr>
      <w:rFonts w:ascii="Arial" w:hAnsi="Arial"/>
      <w:b/>
      <w:bCs/>
      <w:i/>
      <w:sz w:val="22"/>
      <w:szCs w:val="24"/>
      <w:u w:val="single"/>
      <w:lang w:val="fr-FR" w:eastAsia="fr-FR" w:bidi="ar-SA"/>
    </w:rPr>
  </w:style>
  <w:style w:type="paragraph" w:customStyle="1" w:styleId="StyleTitre2murielle10ptGrasSoulignement">
    <w:name w:val="Style Titre2:murielle + 10 pt Gras Soulignement"/>
    <w:basedOn w:val="Titre2murielle"/>
    <w:link w:val="StyleTitre2murielle10ptGrasSoulignementCar"/>
    <w:pPr>
      <w:spacing w:after="120"/>
      <w:ind w:left="0" w:firstLine="0"/>
    </w:pPr>
    <w:rPr>
      <w:rFonts w:cs="Times New Roman"/>
      <w:b w:val="0"/>
      <w:bCs w:val="0"/>
      <w:i w:val="0"/>
      <w:iCs w:val="0"/>
      <w:szCs w:val="18"/>
    </w:rPr>
  </w:style>
  <w:style w:type="character" w:customStyle="1" w:styleId="StyleTitre2murielle10ptGrasSoulignementCar">
    <w:name w:val="Style Titre2:murielle + 10 pt Gras Soulignement Car"/>
    <w:link w:val="StyleTitre2murielle10ptGrasSoulignement"/>
    <w:rPr>
      <w:rFonts w:ascii="Arial" w:hAnsi="Arial"/>
      <w:sz w:val="18"/>
      <w:szCs w:val="18"/>
    </w:rPr>
  </w:style>
  <w:style w:type="paragraph" w:customStyle="1" w:styleId="Corpsdetexte21">
    <w:name w:val="Corps de texte 21"/>
    <w:basedOn w:val="Normal"/>
    <w:pPr>
      <w:spacing w:before="120" w:line="240" w:lineRule="exact"/>
      <w:ind w:firstLine="567"/>
      <w:jc w:val="both"/>
    </w:pPr>
    <w:rPr>
      <w:rFonts w:ascii="Times" w:hAnsi="Times"/>
      <w:szCs w:val="20"/>
    </w:rPr>
  </w:style>
  <w:style w:type="paragraph" w:styleId="Paragraphedeliste">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object">
    <w:name w:val="o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2B3B-3B10-4018-9626-33AB7D98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4657</Words>
  <Characters>25616</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UNIVERSITE PIERRE MENDES FRANCE</vt:lpstr>
    </vt:vector>
  </TitlesOfParts>
  <Company>UPMF</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PIERRE MENDES FRANCE</dc:title>
  <dc:subject/>
  <dc:creator>rustatm</dc:creator>
  <cp:keywords/>
  <cp:lastModifiedBy>PHILIPPE MOREIRA</cp:lastModifiedBy>
  <cp:revision>13</cp:revision>
  <dcterms:created xsi:type="dcterms:W3CDTF">2023-05-26T08:13:00Z</dcterms:created>
  <dcterms:modified xsi:type="dcterms:W3CDTF">2024-07-23T13:22:00Z</dcterms:modified>
</cp:coreProperties>
</file>