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8CC4" w14:textId="77777777" w:rsidR="008C07FE" w:rsidRPr="00E27B7C" w:rsidRDefault="008C07FE">
      <w:pPr>
        <w:rPr>
          <w:rFonts w:ascii="Segoe UI" w:hAnsi="Segoe UI" w:cs="Segoe UI"/>
          <w:sz w:val="20"/>
          <w:szCs w:val="20"/>
        </w:rPr>
      </w:pPr>
      <w:r w:rsidRPr="00E27B7C">
        <w:rPr>
          <w:rFonts w:ascii="Segoe UI" w:hAnsi="Segoe UI" w:cs="Segoe UI"/>
          <w:noProof/>
          <w:sz w:val="20"/>
          <w:szCs w:val="20"/>
          <w:lang w:eastAsia="fr-FR"/>
        </w:rPr>
        <mc:AlternateContent>
          <mc:Choice Requires="wps">
            <w:drawing>
              <wp:anchor distT="45720" distB="45720" distL="114300" distR="114300" simplePos="0" relativeHeight="251659264" behindDoc="0" locked="0" layoutInCell="1" allowOverlap="1" wp14:anchorId="79810EE1" wp14:editId="6724B849">
                <wp:simplePos x="0" y="0"/>
                <wp:positionH relativeFrom="margin">
                  <wp:posOffset>2100580</wp:posOffset>
                </wp:positionH>
                <wp:positionV relativeFrom="paragraph">
                  <wp:posOffset>5080</wp:posOffset>
                </wp:positionV>
                <wp:extent cx="3829050" cy="896400"/>
                <wp:effectExtent l="0" t="0" r="19050" b="184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96400"/>
                        </a:xfrm>
                        <a:prstGeom prst="rect">
                          <a:avLst/>
                        </a:prstGeom>
                        <a:solidFill>
                          <a:srgbClr val="FFFFFF"/>
                        </a:solidFill>
                        <a:ln w="9525">
                          <a:solidFill>
                            <a:srgbClr val="000000"/>
                          </a:solidFill>
                          <a:miter lim="800000"/>
                          <a:headEnd/>
                          <a:tailEnd/>
                        </a:ln>
                      </wps:spPr>
                      <wps:txbx>
                        <w:txbxContent>
                          <w:p w14:paraId="5586A0A6" w14:textId="77777777" w:rsidR="008C07FE" w:rsidRPr="00ED044A" w:rsidRDefault="008C07FE" w:rsidP="00934C41">
                            <w:pPr>
                              <w:jc w:val="right"/>
                              <w:rPr>
                                <w:rFonts w:ascii="Segoe UI" w:hAnsi="Segoe UI" w:cs="Segoe UI"/>
                                <w:b/>
                                <w:color w:val="767171" w:themeColor="background2" w:themeShade="80"/>
                                <w:sz w:val="24"/>
                              </w:rPr>
                            </w:pPr>
                            <w:r w:rsidRPr="00ED044A">
                              <w:rPr>
                                <w:rFonts w:ascii="Segoe UI" w:hAnsi="Segoe UI" w:cs="Segoe UI"/>
                                <w:b/>
                                <w:color w:val="767171" w:themeColor="background2" w:themeShade="80"/>
                                <w:sz w:val="24"/>
                              </w:rPr>
                              <w:t>Règlement des études des diplômes d’université</w:t>
                            </w:r>
                          </w:p>
                          <w:p w14:paraId="28CDDBF2" w14:textId="77777777" w:rsidR="008C07FE" w:rsidRPr="00ED044A" w:rsidRDefault="008C07FE" w:rsidP="00934C41">
                            <w:pPr>
                              <w:jc w:val="right"/>
                              <w:rPr>
                                <w:rFonts w:ascii="Segoe UI" w:hAnsi="Segoe UI" w:cs="Segoe UI"/>
                                <w:b/>
                                <w:color w:val="767171" w:themeColor="background2" w:themeShade="80"/>
                                <w:sz w:val="24"/>
                              </w:rPr>
                            </w:pPr>
                            <w:r w:rsidRPr="00ED044A">
                              <w:rPr>
                                <w:rFonts w:ascii="Segoe UI" w:hAnsi="Segoe UI" w:cs="Segoe UI"/>
                                <w:b/>
                                <w:color w:val="767171" w:themeColor="background2" w:themeShade="80"/>
                                <w:sz w:val="24"/>
                              </w:rPr>
                              <w:t xml:space="preserve">Campagne </w:t>
                            </w:r>
                            <w:r w:rsidRPr="009526F2">
                              <w:rPr>
                                <w:rFonts w:ascii="Segoe UI" w:hAnsi="Segoe UI" w:cs="Segoe UI"/>
                                <w:b/>
                                <w:noProof/>
                                <w:color w:val="767171" w:themeColor="background2" w:themeShade="80"/>
                                <w:sz w:val="24"/>
                              </w:rPr>
                              <w:t>202</w:t>
                            </w:r>
                            <w:r w:rsidR="003E0FC6">
                              <w:rPr>
                                <w:rFonts w:ascii="Segoe UI" w:hAnsi="Segoe UI" w:cs="Segoe UI"/>
                                <w:b/>
                                <w:noProof/>
                                <w:color w:val="767171" w:themeColor="background2" w:themeShade="80"/>
                                <w:sz w:val="24"/>
                              </w:rPr>
                              <w:t>3</w:t>
                            </w:r>
                            <w:r w:rsidRPr="009526F2">
                              <w:rPr>
                                <w:rFonts w:ascii="Segoe UI" w:hAnsi="Segoe UI" w:cs="Segoe UI"/>
                                <w:b/>
                                <w:noProof/>
                                <w:color w:val="767171" w:themeColor="background2" w:themeShade="80"/>
                                <w:sz w:val="24"/>
                              </w:rPr>
                              <w:t>-202</w:t>
                            </w:r>
                            <w:r w:rsidR="003E0FC6">
                              <w:rPr>
                                <w:rFonts w:ascii="Segoe UI" w:hAnsi="Segoe UI" w:cs="Segoe UI"/>
                                <w:b/>
                                <w:noProof/>
                                <w:color w:val="767171" w:themeColor="background2" w:themeShade="80"/>
                                <w:sz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810EE1" id="_x0000_t202" coordsize="21600,21600" o:spt="202" path="m,l,21600r21600,l21600,xe">
                <v:stroke joinstyle="miter"/>
                <v:path gradientshapeok="t" o:connecttype="rect"/>
              </v:shapetype>
              <v:shape id="Zone de texte 2" o:spid="_x0000_s1026" type="#_x0000_t202" style="position:absolute;margin-left:165.4pt;margin-top:.4pt;width:301.5pt;height:7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">
                <v:textbox>
                  <w:txbxContent>
                    <w:p w14:paraId="5586A0A6" w14:textId="77777777" w:rsidR="008C07FE" w:rsidRPr="00ED044A" w:rsidRDefault="008C07FE" w:rsidP="00934C41">
                      <w:pPr>
                        <w:jc w:val="right"/>
                        <w:rPr>
                          <w:rFonts w:ascii="Segoe UI" w:hAnsi="Segoe UI" w:cs="Segoe UI"/>
                          <w:b/>
                          <w:color w:val="767171" w:themeColor="background2" w:themeShade="80"/>
                          <w:sz w:val="24"/>
                        </w:rPr>
                      </w:pPr>
                      <w:r w:rsidRPr="00ED044A">
                        <w:rPr>
                          <w:rFonts w:ascii="Segoe UI" w:hAnsi="Segoe UI" w:cs="Segoe UI"/>
                          <w:b/>
                          <w:color w:val="767171" w:themeColor="background2" w:themeShade="80"/>
                          <w:sz w:val="24"/>
                        </w:rPr>
                        <w:t>Règlement des études des diplômes d’université</w:t>
                      </w:r>
                    </w:p>
                    <w:p w14:paraId="28CDDBF2" w14:textId="77777777" w:rsidR="008C07FE" w:rsidRPr="00ED044A" w:rsidRDefault="008C07FE" w:rsidP="00934C41">
                      <w:pPr>
                        <w:jc w:val="right"/>
                        <w:rPr>
                          <w:rFonts w:ascii="Segoe UI" w:hAnsi="Segoe UI" w:cs="Segoe UI"/>
                          <w:b/>
                          <w:color w:val="767171" w:themeColor="background2" w:themeShade="80"/>
                          <w:sz w:val="24"/>
                        </w:rPr>
                      </w:pPr>
                      <w:r w:rsidRPr="00ED044A">
                        <w:rPr>
                          <w:rFonts w:ascii="Segoe UI" w:hAnsi="Segoe UI" w:cs="Segoe UI"/>
                          <w:b/>
                          <w:color w:val="767171" w:themeColor="background2" w:themeShade="80"/>
                          <w:sz w:val="24"/>
                        </w:rPr>
                        <w:t xml:space="preserve">Campagne </w:t>
                      </w:r>
                      <w:r w:rsidRPr="009526F2">
                        <w:rPr>
                          <w:rFonts w:ascii="Segoe UI" w:hAnsi="Segoe UI" w:cs="Segoe UI"/>
                          <w:b/>
                          <w:noProof/>
                          <w:color w:val="767171" w:themeColor="background2" w:themeShade="80"/>
                          <w:sz w:val="24"/>
                        </w:rPr>
                        <w:t>202</w:t>
                      </w:r>
                      <w:r w:rsidR="003E0FC6">
                        <w:rPr>
                          <w:rFonts w:ascii="Segoe UI" w:hAnsi="Segoe UI" w:cs="Segoe UI"/>
                          <w:b/>
                          <w:noProof/>
                          <w:color w:val="767171" w:themeColor="background2" w:themeShade="80"/>
                          <w:sz w:val="24"/>
                        </w:rPr>
                        <w:t>3</w:t>
                      </w:r>
                      <w:r w:rsidRPr="009526F2">
                        <w:rPr>
                          <w:rFonts w:ascii="Segoe UI" w:hAnsi="Segoe UI" w:cs="Segoe UI"/>
                          <w:b/>
                          <w:noProof/>
                          <w:color w:val="767171" w:themeColor="background2" w:themeShade="80"/>
                          <w:sz w:val="24"/>
                        </w:rPr>
                        <w:t>-202</w:t>
                      </w:r>
                      <w:r w:rsidR="003E0FC6">
                        <w:rPr>
                          <w:rFonts w:ascii="Segoe UI" w:hAnsi="Segoe UI" w:cs="Segoe UI"/>
                          <w:b/>
                          <w:noProof/>
                          <w:color w:val="767171" w:themeColor="background2" w:themeShade="80"/>
                          <w:sz w:val="24"/>
                        </w:rPr>
                        <w:t>4</w:t>
                      </w:r>
                    </w:p>
                  </w:txbxContent>
                </v:textbox>
                <w10:wrap anchorx="margin"/>
              </v:shape>
            </w:pict>
          </mc:Fallback>
        </mc:AlternateContent>
      </w:r>
      <w:r>
        <w:rPr>
          <w:noProof/>
          <w:lang w:eastAsia="fr-FR"/>
        </w:rPr>
        <w:drawing>
          <wp:inline distT="0" distB="0" distL="0" distR="0" wp14:anchorId="06BEADC0" wp14:editId="5C1C616F">
            <wp:extent cx="1360805" cy="988857"/>
            <wp:effectExtent l="0" t="0" r="0" b="1905"/>
            <wp:docPr id="4" name="Imag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0000000-0008-0000-0000-000004000000}"/>
                        </a:ext>
                      </a:extLst>
                    </pic:cNvPr>
                    <pic:cNvPicPr>
                      <a:picLocks noChangeAspect="1"/>
                    </pic:cNvPicPr>
                  </pic:nvPicPr>
                  <pic:blipFill>
                    <a:blip r:embed="rId8"/>
                    <a:stretch/>
                  </pic:blipFill>
                  <pic:spPr bwMode="auto">
                    <a:xfrm>
                      <a:off x="0" y="0"/>
                      <a:ext cx="1374097" cy="998516"/>
                    </a:xfrm>
                    <a:prstGeom prst="rect">
                      <a:avLst/>
                    </a:prstGeom>
                  </pic:spPr>
                </pic:pic>
              </a:graphicData>
            </a:graphic>
          </wp:inline>
        </w:drawing>
      </w:r>
      <w:r>
        <w:rPr>
          <w:rFonts w:ascii="Segoe UI" w:hAnsi="Segoe UI" w:cs="Segoe UI"/>
          <w:sz w:val="20"/>
          <w:szCs w:val="20"/>
        </w:rPr>
        <w:t xml:space="preserve"> </w:t>
      </w:r>
    </w:p>
    <w:p w14:paraId="2C20FF04" w14:textId="77777777" w:rsidR="008C07FE" w:rsidRPr="00E27B7C" w:rsidRDefault="008C07FE">
      <w:pPr>
        <w:rPr>
          <w:rFonts w:ascii="Segoe UI" w:hAnsi="Segoe UI" w:cs="Segoe UI"/>
          <w:sz w:val="20"/>
          <w:szCs w:val="20"/>
        </w:rPr>
      </w:pPr>
    </w:p>
    <w:p w14:paraId="08E3FEB2" w14:textId="77777777" w:rsidR="008C07FE" w:rsidRDefault="008C07FE">
      <w:pPr>
        <w:rPr>
          <w:rFonts w:ascii="Segoe UI" w:hAnsi="Segoe UI" w:cs="Segoe UI"/>
          <w:sz w:val="20"/>
          <w:szCs w:val="20"/>
        </w:rPr>
      </w:pPr>
      <w:r w:rsidRPr="00E27B7C">
        <w:rPr>
          <w:rFonts w:ascii="Segoe UI" w:hAnsi="Segoe UI" w:cs="Segoe UI"/>
          <w:b/>
          <w:sz w:val="20"/>
          <w:szCs w:val="20"/>
        </w:rPr>
        <w:t>Année universitaire :</w:t>
      </w:r>
      <w:r>
        <w:rPr>
          <w:rFonts w:ascii="Segoe UI" w:hAnsi="Segoe UI" w:cs="Segoe UI"/>
          <w:b/>
          <w:sz w:val="20"/>
          <w:szCs w:val="20"/>
        </w:rPr>
        <w:t xml:space="preserve"> </w:t>
      </w:r>
      <w:r w:rsidRPr="009526F2">
        <w:rPr>
          <w:rFonts w:ascii="Segoe UI" w:hAnsi="Segoe UI" w:cs="Segoe UI"/>
          <w:noProof/>
          <w:sz w:val="20"/>
          <w:szCs w:val="20"/>
        </w:rPr>
        <w:t>202</w:t>
      </w:r>
      <w:r w:rsidR="00FD4725">
        <w:rPr>
          <w:rFonts w:ascii="Segoe UI" w:hAnsi="Segoe UI" w:cs="Segoe UI"/>
          <w:noProof/>
          <w:sz w:val="20"/>
          <w:szCs w:val="20"/>
        </w:rPr>
        <w:t>4</w:t>
      </w:r>
      <w:r w:rsidRPr="009526F2">
        <w:rPr>
          <w:rFonts w:ascii="Segoe UI" w:hAnsi="Segoe UI" w:cs="Segoe UI"/>
          <w:noProof/>
          <w:sz w:val="20"/>
          <w:szCs w:val="20"/>
        </w:rPr>
        <w:t>-202</w:t>
      </w:r>
      <w:r w:rsidR="00FD4725">
        <w:rPr>
          <w:rFonts w:ascii="Segoe UI" w:hAnsi="Segoe UI" w:cs="Segoe UI"/>
          <w:noProof/>
          <w:sz w:val="20"/>
          <w:szCs w:val="20"/>
        </w:rPr>
        <w:t>5</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p>
    <w:p w14:paraId="2DAE95A8" w14:textId="77777777" w:rsidR="008C07FE" w:rsidRDefault="008C07FE" w:rsidP="002E18B9">
      <w:pPr>
        <w:rPr>
          <w:rFonts w:ascii="Segoe UI" w:hAnsi="Segoe UI" w:cs="Segoe UI"/>
          <w:b/>
          <w:sz w:val="20"/>
          <w:szCs w:val="20"/>
        </w:rPr>
      </w:pPr>
      <w:r w:rsidRPr="00E27B7C">
        <w:rPr>
          <w:rFonts w:ascii="Segoe UI" w:hAnsi="Segoe UI" w:cs="Segoe UI"/>
          <w:b/>
          <w:sz w:val="20"/>
          <w:szCs w:val="20"/>
        </w:rPr>
        <w:t>Composante :</w:t>
      </w:r>
      <w:r>
        <w:rPr>
          <w:rFonts w:ascii="Segoe UI" w:hAnsi="Segoe UI" w:cs="Segoe UI"/>
          <w:b/>
          <w:sz w:val="20"/>
          <w:szCs w:val="20"/>
        </w:rPr>
        <w:t xml:space="preserve"> </w:t>
      </w:r>
      <w:r w:rsidR="00FD4725">
        <w:rPr>
          <w:rFonts w:ascii="Segoe UI" w:hAnsi="Segoe UI" w:cs="Segoe UI"/>
          <w:b/>
          <w:sz w:val="20"/>
          <w:szCs w:val="20"/>
        </w:rPr>
        <w:t>UFR Médecine</w:t>
      </w:r>
    </w:p>
    <w:p w14:paraId="1DB02134" w14:textId="77777777" w:rsidR="008C07FE" w:rsidRPr="00E27B7C" w:rsidRDefault="008C07FE">
      <w:pPr>
        <w:rPr>
          <w:rFonts w:ascii="Segoe UI" w:hAnsi="Segoe UI" w:cs="Segoe UI"/>
          <w:sz w:val="20"/>
          <w:szCs w:val="20"/>
        </w:rPr>
      </w:pPr>
      <w:r w:rsidRPr="00E27B7C">
        <w:rPr>
          <w:rFonts w:ascii="Segoe UI" w:hAnsi="Segoe UI" w:cs="Segoe UI"/>
          <w:b/>
          <w:sz w:val="20"/>
          <w:szCs w:val="20"/>
        </w:rPr>
        <w:t>Statut de la formation :</w:t>
      </w:r>
      <w:r>
        <w:rPr>
          <w:rFonts w:ascii="Segoe UI" w:hAnsi="Segoe UI" w:cs="Segoe UI"/>
          <w:b/>
          <w:sz w:val="20"/>
          <w:szCs w:val="20"/>
        </w:rPr>
        <w:t xml:space="preserve"> </w:t>
      </w:r>
      <w:r w:rsidR="008B707A">
        <w:rPr>
          <w:rFonts w:ascii="Segoe UI" w:hAnsi="Segoe UI" w:cs="Segoe UI"/>
          <w:noProof/>
          <w:sz w:val="20"/>
          <w:szCs w:val="20"/>
        </w:rPr>
        <w:t>création</w:t>
      </w:r>
      <w:r>
        <w:rPr>
          <w:rFonts w:ascii="Segoe UI" w:hAnsi="Segoe UI" w:cs="Segoe UI"/>
          <w:sz w:val="20"/>
          <w:szCs w:val="20"/>
        </w:rPr>
        <w:t xml:space="preserve"> </w:t>
      </w:r>
      <w:r w:rsidRPr="00E27B7C">
        <w:rPr>
          <w:rFonts w:ascii="Segoe UI" w:hAnsi="Segoe UI" w:cs="Segoe UI"/>
          <w:sz w:val="20"/>
          <w:szCs w:val="20"/>
        </w:rPr>
        <w:t xml:space="preserve"> </w:t>
      </w:r>
    </w:p>
    <w:tbl>
      <w:tblPr>
        <w:tblStyle w:val="Grilledutableau"/>
        <w:tblW w:w="0" w:type="auto"/>
        <w:shd w:val="clear" w:color="auto" w:fill="595959" w:themeFill="text1" w:themeFillTint="A6"/>
        <w:tblLook w:val="04A0" w:firstRow="1" w:lastRow="0" w:firstColumn="1" w:lastColumn="0" w:noHBand="0" w:noVBand="1"/>
      </w:tblPr>
      <w:tblGrid>
        <w:gridCol w:w="9062"/>
      </w:tblGrid>
      <w:tr w:rsidR="008C07FE" w:rsidRPr="00E27B7C" w14:paraId="7679ADB1" w14:textId="77777777" w:rsidTr="00934C41">
        <w:tc>
          <w:tcPr>
            <w:tcW w:w="9062" w:type="dxa"/>
            <w:shd w:val="clear" w:color="auto" w:fill="595959" w:themeFill="text1" w:themeFillTint="A6"/>
          </w:tcPr>
          <w:p w14:paraId="08F69332" w14:textId="77777777" w:rsidR="008C07FE" w:rsidRPr="00E27B7C" w:rsidRDefault="008C07FE">
            <w:pPr>
              <w:rPr>
                <w:rFonts w:ascii="Segoe UI" w:hAnsi="Segoe UI" w:cs="Segoe UI"/>
                <w:b/>
                <w:sz w:val="28"/>
                <w:szCs w:val="20"/>
              </w:rPr>
            </w:pPr>
            <w:r w:rsidRPr="00E27B7C">
              <w:rPr>
                <w:rFonts w:ascii="Segoe UI" w:hAnsi="Segoe UI" w:cs="Segoe UI"/>
                <w:b/>
                <w:sz w:val="28"/>
                <w:szCs w:val="20"/>
              </w:rPr>
              <w:t>Formation</w:t>
            </w:r>
          </w:p>
        </w:tc>
      </w:tr>
    </w:tbl>
    <w:p w14:paraId="350958E9" w14:textId="77777777" w:rsidR="008C07FE" w:rsidRPr="00E27B7C" w:rsidRDefault="008C07FE">
      <w:pPr>
        <w:rPr>
          <w:rFonts w:ascii="Segoe UI" w:hAnsi="Segoe UI" w:cs="Segoe UI"/>
          <w:sz w:val="20"/>
          <w:szCs w:val="20"/>
        </w:rPr>
      </w:pPr>
    </w:p>
    <w:p w14:paraId="42A4B4FE" w14:textId="77777777" w:rsidR="008C07FE" w:rsidRDefault="008C07FE">
      <w:pPr>
        <w:rPr>
          <w:rFonts w:ascii="Segoe UI" w:hAnsi="Segoe UI" w:cs="Segoe UI"/>
          <w:sz w:val="20"/>
          <w:szCs w:val="20"/>
        </w:rPr>
      </w:pPr>
      <w:r w:rsidRPr="00E27B7C">
        <w:rPr>
          <w:rFonts w:ascii="Segoe UI" w:hAnsi="Segoe UI" w:cs="Segoe UI"/>
          <w:sz w:val="20"/>
          <w:szCs w:val="20"/>
          <w:u w:val="single"/>
        </w:rPr>
        <w:t>Intitulé de la formation</w:t>
      </w:r>
      <w:r>
        <w:rPr>
          <w:rFonts w:ascii="Segoe UI" w:hAnsi="Segoe UI" w:cs="Segoe UI"/>
          <w:sz w:val="20"/>
          <w:szCs w:val="20"/>
          <w:u w:val="single"/>
        </w:rPr>
        <w:t> :</w:t>
      </w:r>
      <w:r>
        <w:rPr>
          <w:rFonts w:ascii="Segoe UI" w:hAnsi="Segoe UI" w:cs="Segoe UI"/>
          <w:sz w:val="20"/>
          <w:szCs w:val="20"/>
        </w:rPr>
        <w:t xml:space="preserve"> </w:t>
      </w:r>
      <w:r w:rsidR="00FD4725">
        <w:rPr>
          <w:rFonts w:ascii="Segoe UI" w:hAnsi="Segoe UI" w:cs="Segoe UI"/>
          <w:sz w:val="20"/>
          <w:szCs w:val="20"/>
        </w:rPr>
        <w:t>Psychopathologie de l’enfant et de l’adolescent</w:t>
      </w:r>
    </w:p>
    <w:p w14:paraId="43C03FA7" w14:textId="77777777" w:rsidR="008C07FE" w:rsidRDefault="008C07FE" w:rsidP="00D65C35">
      <w:pPr>
        <w:rPr>
          <w:rFonts w:ascii="Segoe UI" w:hAnsi="Segoe UI" w:cs="Segoe UI"/>
          <w:sz w:val="20"/>
        </w:rPr>
      </w:pPr>
      <w:r w:rsidRPr="00E7778E">
        <w:rPr>
          <w:rFonts w:ascii="Segoe UI" w:hAnsi="Segoe UI" w:cs="Segoe UI"/>
          <w:sz w:val="20"/>
          <w:u w:val="single"/>
        </w:rPr>
        <w:t>Type de formation :</w:t>
      </w:r>
      <w:r>
        <w:rPr>
          <w:rFonts w:ascii="Segoe UI" w:hAnsi="Segoe UI" w:cs="Segoe UI"/>
          <w:sz w:val="20"/>
        </w:rPr>
        <w:t xml:space="preserve"> </w:t>
      </w:r>
      <w:r w:rsidRPr="009526F2">
        <w:rPr>
          <w:rFonts w:ascii="Segoe UI" w:hAnsi="Segoe UI" w:cs="Segoe UI"/>
          <w:noProof/>
          <w:sz w:val="20"/>
        </w:rPr>
        <w:t xml:space="preserve">Diplôme </w:t>
      </w:r>
      <w:r w:rsidR="00FD4725">
        <w:rPr>
          <w:rFonts w:ascii="Segoe UI" w:hAnsi="Segoe UI" w:cs="Segoe UI"/>
          <w:noProof/>
          <w:sz w:val="20"/>
        </w:rPr>
        <w:t xml:space="preserve">Inter </w:t>
      </w:r>
      <w:r w:rsidRPr="009526F2">
        <w:rPr>
          <w:rFonts w:ascii="Segoe UI" w:hAnsi="Segoe UI" w:cs="Segoe UI"/>
          <w:noProof/>
          <w:sz w:val="20"/>
        </w:rPr>
        <w:t>universit</w:t>
      </w:r>
      <w:r w:rsidR="00FD4725">
        <w:rPr>
          <w:rFonts w:ascii="Segoe UI" w:hAnsi="Segoe UI" w:cs="Segoe UI"/>
          <w:noProof/>
          <w:sz w:val="20"/>
        </w:rPr>
        <w:t>aire</w:t>
      </w:r>
      <w:r w:rsidRPr="009526F2">
        <w:rPr>
          <w:rFonts w:ascii="Segoe UI" w:hAnsi="Segoe UI" w:cs="Segoe UI"/>
          <w:noProof/>
          <w:sz w:val="20"/>
        </w:rPr>
        <w:t xml:space="preserve"> (D</w:t>
      </w:r>
      <w:r w:rsidR="00FD4725">
        <w:rPr>
          <w:rFonts w:ascii="Segoe UI" w:hAnsi="Segoe UI" w:cs="Segoe UI"/>
          <w:noProof/>
          <w:sz w:val="20"/>
        </w:rPr>
        <w:t>I</w:t>
      </w:r>
      <w:r w:rsidRPr="009526F2">
        <w:rPr>
          <w:rFonts w:ascii="Segoe UI" w:hAnsi="Segoe UI" w:cs="Segoe UI"/>
          <w:noProof/>
          <w:sz w:val="20"/>
        </w:rPr>
        <w:t>U)</w:t>
      </w:r>
      <w:r>
        <w:rPr>
          <w:rFonts w:ascii="Segoe UI" w:hAnsi="Segoe UI" w:cs="Segoe UI"/>
          <w:sz w:val="20"/>
        </w:rPr>
        <w:t xml:space="preserve"> </w:t>
      </w:r>
    </w:p>
    <w:p w14:paraId="4156B92B" w14:textId="4A2AEFB4" w:rsidR="008C07FE" w:rsidRDefault="008C07FE" w:rsidP="00EE3406">
      <w:pPr>
        <w:rPr>
          <w:noProof/>
        </w:rPr>
      </w:pPr>
      <w:r>
        <w:rPr>
          <w:rFonts w:ascii="Segoe UI" w:hAnsi="Segoe UI" w:cs="Segoe UI"/>
          <w:sz w:val="20"/>
          <w:szCs w:val="20"/>
          <w:u w:val="single"/>
        </w:rPr>
        <w:t>Date du Conseil d’UFR</w:t>
      </w:r>
      <w:r w:rsidRPr="00E27B7C">
        <w:rPr>
          <w:rFonts w:ascii="Segoe UI" w:hAnsi="Segoe UI" w:cs="Segoe UI"/>
          <w:sz w:val="20"/>
          <w:szCs w:val="20"/>
          <w:u w:val="single"/>
        </w:rPr>
        <w:t> :</w:t>
      </w:r>
      <w:r>
        <w:rPr>
          <w:rFonts w:ascii="Segoe UI" w:hAnsi="Segoe UI" w:cs="Segoe UI"/>
          <w:sz w:val="20"/>
          <w:szCs w:val="20"/>
          <w:u w:val="single"/>
        </w:rPr>
        <w:t xml:space="preserve"> </w:t>
      </w:r>
      <w:r w:rsidR="00030550">
        <w:rPr>
          <w:rFonts w:ascii="Segoe UI" w:hAnsi="Segoe UI" w:cs="Segoe UI"/>
          <w:sz w:val="20"/>
          <w:szCs w:val="20"/>
          <w:u w:val="single"/>
        </w:rPr>
        <w:t>2/03/2023</w:t>
      </w:r>
    </w:p>
    <w:p w14:paraId="370A75BF" w14:textId="77777777" w:rsidR="008C07FE" w:rsidRPr="00A062D3" w:rsidRDefault="008C07FE" w:rsidP="00A062D3">
      <w:pPr>
        <w:rPr>
          <w:rFonts w:ascii="Segoe UI" w:hAnsi="Segoe UI" w:cs="Segoe UI"/>
          <w:sz w:val="20"/>
          <w:szCs w:val="20"/>
        </w:rPr>
      </w:pPr>
      <w:r>
        <w:rPr>
          <w:rFonts w:ascii="Segoe UI" w:hAnsi="Segoe UI" w:cs="Segoe UI"/>
          <w:sz w:val="20"/>
          <w:szCs w:val="20"/>
          <w:u w:val="single"/>
        </w:rPr>
        <w:t>Date de passage en CSPM</w:t>
      </w:r>
      <w:r w:rsidRPr="00E27B7C">
        <w:rPr>
          <w:rFonts w:ascii="Segoe UI" w:hAnsi="Segoe UI" w:cs="Segoe UI"/>
          <w:sz w:val="20"/>
          <w:szCs w:val="20"/>
          <w:u w:val="single"/>
        </w:rPr>
        <w:t> :</w:t>
      </w:r>
      <w:r w:rsidRPr="00F4234A">
        <w:rPr>
          <w:rFonts w:ascii="Segoe UI" w:hAnsi="Segoe UI" w:cs="Segoe UI"/>
          <w:sz w:val="20"/>
          <w:szCs w:val="20"/>
        </w:rPr>
        <w:t xml:space="preserve"> </w:t>
      </w:r>
      <w:r w:rsidRPr="00A062D3">
        <w:rPr>
          <w:rFonts w:ascii="Segoe UI" w:hAnsi="Segoe UI" w:cs="Segoe UI"/>
          <w:sz w:val="20"/>
          <w:szCs w:val="20"/>
        </w:rPr>
        <w:t xml:space="preserve"> </w:t>
      </w:r>
    </w:p>
    <w:p w14:paraId="2753F309" w14:textId="22FC209B" w:rsidR="008C07FE" w:rsidRPr="00245ABB" w:rsidRDefault="008C07FE" w:rsidP="00EE3406">
      <w:pPr>
        <w:rPr>
          <w:rFonts w:ascii="Segoe UI" w:hAnsi="Segoe UI" w:cs="Segoe UI"/>
          <w:sz w:val="20"/>
          <w:szCs w:val="20"/>
        </w:rPr>
      </w:pPr>
      <w:r>
        <w:rPr>
          <w:rFonts w:ascii="Segoe UI" w:hAnsi="Segoe UI" w:cs="Segoe UI"/>
          <w:sz w:val="20"/>
          <w:szCs w:val="20"/>
          <w:u w:val="single"/>
        </w:rPr>
        <w:t>Date de passage en CFVU</w:t>
      </w:r>
      <w:r w:rsidRPr="00E27B7C">
        <w:rPr>
          <w:rFonts w:ascii="Segoe UI" w:hAnsi="Segoe UI" w:cs="Segoe UI"/>
          <w:sz w:val="20"/>
          <w:szCs w:val="20"/>
          <w:u w:val="single"/>
        </w:rPr>
        <w:t> :</w:t>
      </w:r>
      <w:r>
        <w:t xml:space="preserve"> </w:t>
      </w:r>
      <w:r w:rsidRPr="00245ABB">
        <w:rPr>
          <w:rFonts w:ascii="Segoe UI" w:hAnsi="Segoe UI" w:cs="Segoe UI"/>
          <w:sz w:val="20"/>
          <w:szCs w:val="20"/>
        </w:rPr>
        <w:t xml:space="preserve"> </w:t>
      </w:r>
      <w:r w:rsidR="00BC3CBD">
        <w:rPr>
          <w:rFonts w:ascii="Segoe UI" w:hAnsi="Segoe UI" w:cs="Segoe UI"/>
          <w:sz w:val="20"/>
          <w:szCs w:val="20"/>
        </w:rPr>
        <w:t>14/03/202</w:t>
      </w:r>
      <w:r w:rsidR="00030550">
        <w:rPr>
          <w:rFonts w:ascii="Segoe UI" w:hAnsi="Segoe UI" w:cs="Segoe UI"/>
          <w:sz w:val="20"/>
          <w:szCs w:val="20"/>
        </w:rPr>
        <w:t>4</w:t>
      </w:r>
      <w:bookmarkStart w:id="0" w:name="_GoBack"/>
      <w:bookmarkEnd w:id="0"/>
    </w:p>
    <w:p w14:paraId="5A9F6128" w14:textId="1337A9C5" w:rsidR="008C07FE" w:rsidRDefault="008C07FE">
      <w:r w:rsidRPr="00E27B7C">
        <w:rPr>
          <w:rFonts w:ascii="Segoe UI" w:hAnsi="Segoe UI" w:cs="Segoe UI"/>
          <w:sz w:val="20"/>
          <w:szCs w:val="20"/>
          <w:u w:val="single"/>
        </w:rPr>
        <w:t>Etablissement</w:t>
      </w:r>
      <w:r w:rsidR="000B2213">
        <w:rPr>
          <w:rFonts w:ascii="Segoe UI" w:hAnsi="Segoe UI" w:cs="Segoe UI"/>
          <w:sz w:val="20"/>
          <w:szCs w:val="20"/>
          <w:u w:val="single"/>
        </w:rPr>
        <w:t>s</w:t>
      </w:r>
      <w:r w:rsidRPr="00E27B7C">
        <w:rPr>
          <w:rFonts w:ascii="Segoe UI" w:hAnsi="Segoe UI" w:cs="Segoe UI"/>
          <w:sz w:val="20"/>
          <w:szCs w:val="20"/>
          <w:u w:val="single"/>
        </w:rPr>
        <w:t xml:space="preserve"> partenaire</w:t>
      </w:r>
      <w:r w:rsidR="000B2213">
        <w:rPr>
          <w:rFonts w:ascii="Segoe UI" w:hAnsi="Segoe UI" w:cs="Segoe UI"/>
          <w:sz w:val="20"/>
          <w:szCs w:val="20"/>
          <w:u w:val="single"/>
        </w:rPr>
        <w:t>s</w:t>
      </w:r>
      <w:r w:rsidRPr="00E27B7C">
        <w:rPr>
          <w:rFonts w:ascii="Segoe UI" w:hAnsi="Segoe UI" w:cs="Segoe UI"/>
          <w:sz w:val="20"/>
          <w:szCs w:val="20"/>
          <w:u w:val="single"/>
        </w:rPr>
        <w:t> :</w:t>
      </w:r>
      <w:r>
        <w:t xml:space="preserve"> </w:t>
      </w:r>
    </w:p>
    <w:p w14:paraId="2F5F20E9" w14:textId="77777777" w:rsidR="00FD4725" w:rsidRDefault="00FD4725" w:rsidP="00FD4725">
      <w:r>
        <w:t>- Lyon : Université Claude Bernard Lyon 1</w:t>
      </w:r>
    </w:p>
    <w:p w14:paraId="6F7E5B44" w14:textId="77777777" w:rsidR="00FD4725" w:rsidRDefault="00FD4725" w:rsidP="00FD4725">
      <w:r>
        <w:t>- Clermont-Ferrand : Université Clermont Auvergne</w:t>
      </w:r>
    </w:p>
    <w:p w14:paraId="5D802AA0" w14:textId="77777777" w:rsidR="00FD4725" w:rsidRDefault="00FD4725" w:rsidP="00FD4725">
      <w:r>
        <w:t>- St Etienne : Université Jean Monnet</w:t>
      </w:r>
    </w:p>
    <w:p w14:paraId="18F01DC2" w14:textId="77777777" w:rsidR="008C07FE" w:rsidRPr="00E27B7C" w:rsidRDefault="008C07FE" w:rsidP="00D65C35">
      <w:pPr>
        <w:rPr>
          <w:rFonts w:ascii="Segoe UI" w:hAnsi="Segoe UI" w:cs="Segoe UI"/>
          <w:sz w:val="20"/>
          <w:szCs w:val="20"/>
          <w:u w:val="single"/>
        </w:rPr>
      </w:pPr>
      <w:r w:rsidRPr="00E27B7C">
        <w:rPr>
          <w:rFonts w:ascii="Segoe UI" w:hAnsi="Segoe UI" w:cs="Segoe UI"/>
          <w:sz w:val="20"/>
          <w:szCs w:val="20"/>
          <w:u w:val="single"/>
        </w:rPr>
        <w:t>Responsable pédagogique </w:t>
      </w:r>
      <w:r w:rsidRPr="009F2F3C">
        <w:rPr>
          <w:rFonts w:ascii="Segoe UI" w:hAnsi="Segoe UI" w:cs="Segoe UI"/>
          <w:sz w:val="20"/>
          <w:szCs w:val="20"/>
          <w:u w:val="single"/>
        </w:rPr>
        <w:t>:</w:t>
      </w:r>
      <w:r w:rsidRPr="009F2F3C">
        <w:rPr>
          <w:rFonts w:ascii="Segoe UI" w:hAnsi="Segoe UI" w:cs="Segoe UI"/>
          <w:sz w:val="20"/>
          <w:szCs w:val="20"/>
        </w:rPr>
        <w:t xml:space="preserve"> </w:t>
      </w:r>
      <w:bookmarkStart w:id="1" w:name="_Hlk123811658"/>
      <w:r w:rsidR="00FD4725" w:rsidRPr="007B0572">
        <w:rPr>
          <w:rFonts w:ascii="Arial" w:hAnsi="Arial" w:cs="Arial"/>
          <w:bCs/>
        </w:rPr>
        <w:t>Pr Stéphanie</w:t>
      </w:r>
      <w:r w:rsidR="00FD4725" w:rsidRPr="00A30765">
        <w:rPr>
          <w:rFonts w:ascii="Arial" w:hAnsi="Arial" w:cs="Arial"/>
        </w:rPr>
        <w:t xml:space="preserve"> Bioulac</w:t>
      </w:r>
      <w:bookmarkEnd w:id="1"/>
    </w:p>
    <w:p w14:paraId="4EB268F4" w14:textId="77777777" w:rsidR="008C07FE" w:rsidRPr="009F2F3C" w:rsidRDefault="008C07FE">
      <w:pPr>
        <w:rPr>
          <w:rFonts w:ascii="Segoe UI" w:hAnsi="Segoe UI" w:cs="Segoe UI"/>
          <w:sz w:val="20"/>
          <w:szCs w:val="20"/>
        </w:rPr>
      </w:pPr>
      <w:r w:rsidRPr="00E27B7C">
        <w:rPr>
          <w:rFonts w:ascii="Segoe UI" w:hAnsi="Segoe UI" w:cs="Segoe UI"/>
          <w:sz w:val="20"/>
          <w:szCs w:val="20"/>
          <w:u w:val="single"/>
        </w:rPr>
        <w:t>Régime :</w:t>
      </w:r>
      <w:r>
        <w:t xml:space="preserve"> </w:t>
      </w:r>
      <w:r>
        <w:rPr>
          <w:noProof/>
        </w:rPr>
        <w:t>Formation initiale;</w:t>
      </w:r>
      <w:r w:rsidR="00FD4725">
        <w:rPr>
          <w:noProof/>
        </w:rPr>
        <w:t xml:space="preserve"> </w:t>
      </w:r>
      <w:r>
        <w:rPr>
          <w:noProof/>
        </w:rPr>
        <w:t>Formation continue</w:t>
      </w:r>
      <w:r>
        <w:t xml:space="preserve"> </w:t>
      </w:r>
    </w:p>
    <w:p w14:paraId="2D712B70" w14:textId="77777777" w:rsidR="008C07FE" w:rsidRPr="00E27B7C" w:rsidRDefault="008C07FE">
      <w:pPr>
        <w:rPr>
          <w:rFonts w:ascii="Segoe UI" w:hAnsi="Segoe UI" w:cs="Segoe UI"/>
          <w:sz w:val="20"/>
          <w:szCs w:val="20"/>
          <w:u w:val="single"/>
        </w:rPr>
      </w:pPr>
      <w:r w:rsidRPr="00E27B7C">
        <w:rPr>
          <w:rFonts w:ascii="Segoe UI" w:hAnsi="Segoe UI" w:cs="Segoe UI"/>
          <w:sz w:val="20"/>
          <w:szCs w:val="20"/>
          <w:u w:val="single"/>
        </w:rPr>
        <w:t>Modalités </w:t>
      </w:r>
      <w:r w:rsidRPr="009F2F3C">
        <w:rPr>
          <w:rFonts w:ascii="Segoe UI" w:hAnsi="Segoe UI" w:cs="Segoe UI"/>
          <w:sz w:val="20"/>
          <w:szCs w:val="20"/>
          <w:u w:val="single"/>
        </w:rPr>
        <w:t>:</w:t>
      </w:r>
      <w:r w:rsidRPr="009F2F3C">
        <w:rPr>
          <w:rFonts w:ascii="Segoe UI" w:hAnsi="Segoe UI" w:cs="Segoe UI"/>
          <w:sz w:val="20"/>
          <w:szCs w:val="20"/>
        </w:rPr>
        <w:t xml:space="preserve"> </w:t>
      </w:r>
      <w:r w:rsidRPr="00FD4725">
        <w:rPr>
          <w:rFonts w:ascii="Segoe UI" w:hAnsi="Segoe UI" w:cs="Segoe UI"/>
          <w:noProof/>
          <w:sz w:val="20"/>
          <w:szCs w:val="20"/>
        </w:rPr>
        <w:t>Présentiel</w:t>
      </w:r>
      <w:r w:rsidRPr="00FD4725">
        <w:rPr>
          <w:rFonts w:ascii="Segoe UI" w:hAnsi="Segoe UI" w:cs="Segoe UI"/>
          <w:sz w:val="20"/>
          <w:szCs w:val="20"/>
        </w:rPr>
        <w:t xml:space="preserve"> </w:t>
      </w:r>
      <w:r w:rsidR="00FD4725" w:rsidRPr="00FD4725">
        <w:rPr>
          <w:rFonts w:ascii="Segoe UI" w:hAnsi="Segoe UI" w:cs="Segoe UI"/>
          <w:sz w:val="20"/>
          <w:szCs w:val="20"/>
        </w:rPr>
        <w:t>et Distanciel</w:t>
      </w:r>
    </w:p>
    <w:p w14:paraId="699C3683" w14:textId="77777777" w:rsidR="008C07FE" w:rsidRDefault="008C07FE" w:rsidP="00253507">
      <w:pPr>
        <w:rPr>
          <w:rFonts w:ascii="Segoe UI" w:hAnsi="Segoe UI" w:cs="Segoe UI"/>
          <w:sz w:val="20"/>
          <w:szCs w:val="20"/>
          <w:u w:val="single"/>
        </w:rPr>
      </w:pPr>
      <w:r>
        <w:rPr>
          <w:rFonts w:ascii="Segoe UI" w:hAnsi="Segoe UI" w:cs="Segoe UI"/>
          <w:sz w:val="20"/>
          <w:szCs w:val="20"/>
          <w:u w:val="single"/>
        </w:rPr>
        <w:t>Effectifs réels de l’année en cours et prévisionnels pour l’année à venir</w:t>
      </w:r>
    </w:p>
    <w:tbl>
      <w:tblPr>
        <w:tblStyle w:val="Grilledutableau"/>
        <w:tblW w:w="0" w:type="auto"/>
        <w:tblLook w:val="04A0" w:firstRow="1" w:lastRow="0" w:firstColumn="1" w:lastColumn="0" w:noHBand="0" w:noVBand="1"/>
      </w:tblPr>
      <w:tblGrid>
        <w:gridCol w:w="3020"/>
        <w:gridCol w:w="3021"/>
        <w:gridCol w:w="3021"/>
      </w:tblGrid>
      <w:tr w:rsidR="008C07FE" w14:paraId="054773AD" w14:textId="77777777" w:rsidTr="00253507">
        <w:tc>
          <w:tcPr>
            <w:tcW w:w="3020" w:type="dxa"/>
            <w:tcBorders>
              <w:top w:val="single" w:sz="4" w:space="0" w:color="auto"/>
              <w:left w:val="single" w:sz="4" w:space="0" w:color="auto"/>
              <w:bottom w:val="single" w:sz="4" w:space="0" w:color="auto"/>
              <w:right w:val="single" w:sz="4" w:space="0" w:color="auto"/>
            </w:tcBorders>
          </w:tcPr>
          <w:p w14:paraId="28E41CBA" w14:textId="77777777"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hideMark/>
          </w:tcPr>
          <w:p w14:paraId="522EDCF1" w14:textId="77777777" w:rsidR="008C07FE" w:rsidRDefault="008C07FE">
            <w:pPr>
              <w:rPr>
                <w:rFonts w:ascii="Segoe UI" w:hAnsi="Segoe UI" w:cs="Segoe UI"/>
                <w:sz w:val="20"/>
                <w:szCs w:val="20"/>
              </w:rPr>
            </w:pPr>
            <w:r>
              <w:rPr>
                <w:rFonts w:ascii="Segoe UI" w:hAnsi="Segoe UI" w:cs="Segoe UI"/>
                <w:sz w:val="20"/>
                <w:szCs w:val="20"/>
              </w:rPr>
              <w:t>Effectifs réels de l’année en cours</w:t>
            </w:r>
          </w:p>
        </w:tc>
        <w:tc>
          <w:tcPr>
            <w:tcW w:w="3021" w:type="dxa"/>
            <w:tcBorders>
              <w:top w:val="single" w:sz="4" w:space="0" w:color="auto"/>
              <w:left w:val="single" w:sz="4" w:space="0" w:color="auto"/>
              <w:bottom w:val="single" w:sz="4" w:space="0" w:color="auto"/>
              <w:right w:val="single" w:sz="4" w:space="0" w:color="auto"/>
            </w:tcBorders>
            <w:hideMark/>
          </w:tcPr>
          <w:p w14:paraId="6ADEED6E" w14:textId="77777777" w:rsidR="008C07FE" w:rsidRDefault="008C07FE">
            <w:pPr>
              <w:rPr>
                <w:rFonts w:ascii="Segoe UI" w:hAnsi="Segoe UI" w:cs="Segoe UI"/>
                <w:sz w:val="20"/>
                <w:szCs w:val="20"/>
              </w:rPr>
            </w:pPr>
            <w:r>
              <w:rPr>
                <w:rFonts w:ascii="Segoe UI" w:hAnsi="Segoe UI" w:cs="Segoe UI"/>
                <w:sz w:val="20"/>
                <w:szCs w:val="20"/>
              </w:rPr>
              <w:t>Effectifs prévisionnels pour l’année à venir</w:t>
            </w:r>
          </w:p>
        </w:tc>
      </w:tr>
      <w:tr w:rsidR="008C07FE" w14:paraId="5430EE0B" w14:textId="77777777" w:rsidTr="008B707A">
        <w:tc>
          <w:tcPr>
            <w:tcW w:w="3020" w:type="dxa"/>
            <w:tcBorders>
              <w:top w:val="single" w:sz="4" w:space="0" w:color="auto"/>
              <w:left w:val="single" w:sz="4" w:space="0" w:color="auto"/>
              <w:bottom w:val="single" w:sz="4" w:space="0" w:color="auto"/>
              <w:right w:val="single" w:sz="4" w:space="0" w:color="auto"/>
            </w:tcBorders>
            <w:hideMark/>
          </w:tcPr>
          <w:p w14:paraId="212D57BE" w14:textId="77777777" w:rsidR="008C07FE" w:rsidRDefault="008C07FE">
            <w:pPr>
              <w:rPr>
                <w:rFonts w:ascii="Segoe UI" w:hAnsi="Segoe UI" w:cs="Segoe UI"/>
                <w:sz w:val="20"/>
                <w:szCs w:val="20"/>
              </w:rPr>
            </w:pPr>
            <w:r>
              <w:rPr>
                <w:rFonts w:ascii="Segoe UI" w:hAnsi="Segoe UI" w:cs="Segoe UI"/>
                <w:sz w:val="20"/>
                <w:szCs w:val="20"/>
              </w:rPr>
              <w:t>Formation initiale</w:t>
            </w:r>
          </w:p>
        </w:tc>
        <w:tc>
          <w:tcPr>
            <w:tcW w:w="3021" w:type="dxa"/>
            <w:tcBorders>
              <w:top w:val="single" w:sz="4" w:space="0" w:color="auto"/>
              <w:left w:val="single" w:sz="4" w:space="0" w:color="auto"/>
              <w:bottom w:val="single" w:sz="4" w:space="0" w:color="auto"/>
              <w:right w:val="single" w:sz="4" w:space="0" w:color="auto"/>
            </w:tcBorders>
          </w:tcPr>
          <w:p w14:paraId="638BC7B9" w14:textId="77777777"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tcPr>
          <w:p w14:paraId="0479EACA" w14:textId="77777777" w:rsidR="008C07FE" w:rsidRDefault="00FD4725">
            <w:pPr>
              <w:rPr>
                <w:rFonts w:ascii="Segoe UI" w:hAnsi="Segoe UI" w:cs="Segoe UI"/>
                <w:sz w:val="20"/>
                <w:szCs w:val="20"/>
              </w:rPr>
            </w:pPr>
            <w:r>
              <w:rPr>
                <w:rFonts w:ascii="Segoe UI" w:hAnsi="Segoe UI" w:cs="Segoe UI"/>
                <w:sz w:val="20"/>
                <w:szCs w:val="20"/>
              </w:rPr>
              <w:t>3</w:t>
            </w:r>
          </w:p>
        </w:tc>
      </w:tr>
      <w:tr w:rsidR="008C07FE" w14:paraId="0D5583F4" w14:textId="77777777" w:rsidTr="008B707A">
        <w:tc>
          <w:tcPr>
            <w:tcW w:w="3020" w:type="dxa"/>
            <w:tcBorders>
              <w:top w:val="single" w:sz="4" w:space="0" w:color="auto"/>
              <w:left w:val="single" w:sz="4" w:space="0" w:color="auto"/>
              <w:bottom w:val="single" w:sz="4" w:space="0" w:color="auto"/>
              <w:right w:val="single" w:sz="4" w:space="0" w:color="auto"/>
            </w:tcBorders>
            <w:hideMark/>
          </w:tcPr>
          <w:p w14:paraId="742911B5" w14:textId="77777777" w:rsidR="008C07FE" w:rsidRDefault="008C07FE">
            <w:pPr>
              <w:rPr>
                <w:rFonts w:ascii="Segoe UI" w:hAnsi="Segoe UI" w:cs="Segoe UI"/>
                <w:sz w:val="20"/>
                <w:szCs w:val="20"/>
              </w:rPr>
            </w:pPr>
            <w:r>
              <w:rPr>
                <w:rFonts w:ascii="Segoe UI" w:hAnsi="Segoe UI" w:cs="Segoe UI"/>
                <w:sz w:val="20"/>
                <w:szCs w:val="20"/>
              </w:rPr>
              <w:t>Formation continue</w:t>
            </w:r>
          </w:p>
        </w:tc>
        <w:tc>
          <w:tcPr>
            <w:tcW w:w="3021" w:type="dxa"/>
            <w:tcBorders>
              <w:top w:val="single" w:sz="4" w:space="0" w:color="auto"/>
              <w:left w:val="single" w:sz="4" w:space="0" w:color="auto"/>
              <w:bottom w:val="single" w:sz="4" w:space="0" w:color="auto"/>
              <w:right w:val="single" w:sz="4" w:space="0" w:color="auto"/>
            </w:tcBorders>
          </w:tcPr>
          <w:p w14:paraId="6699344E" w14:textId="77777777"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tcPr>
          <w:p w14:paraId="1E786F60" w14:textId="77777777" w:rsidR="008C07FE" w:rsidRDefault="00FD4725">
            <w:pPr>
              <w:rPr>
                <w:rFonts w:ascii="Segoe UI" w:hAnsi="Segoe UI" w:cs="Segoe UI"/>
                <w:sz w:val="20"/>
                <w:szCs w:val="20"/>
              </w:rPr>
            </w:pPr>
            <w:r>
              <w:rPr>
                <w:rFonts w:ascii="Segoe UI" w:hAnsi="Segoe UI" w:cs="Segoe UI"/>
                <w:sz w:val="20"/>
                <w:szCs w:val="20"/>
              </w:rPr>
              <w:t>12</w:t>
            </w:r>
          </w:p>
        </w:tc>
      </w:tr>
      <w:tr w:rsidR="008C07FE" w14:paraId="59BD2F2B" w14:textId="77777777" w:rsidTr="008B707A">
        <w:tc>
          <w:tcPr>
            <w:tcW w:w="3020" w:type="dxa"/>
            <w:tcBorders>
              <w:top w:val="single" w:sz="4" w:space="0" w:color="auto"/>
              <w:left w:val="single" w:sz="4" w:space="0" w:color="auto"/>
              <w:bottom w:val="single" w:sz="4" w:space="0" w:color="auto"/>
              <w:right w:val="single" w:sz="4" w:space="0" w:color="auto"/>
            </w:tcBorders>
            <w:hideMark/>
          </w:tcPr>
          <w:p w14:paraId="24B3E575" w14:textId="77777777" w:rsidR="008C07FE" w:rsidRDefault="008C07FE">
            <w:pPr>
              <w:rPr>
                <w:rFonts w:ascii="Segoe UI" w:hAnsi="Segoe UI" w:cs="Segoe UI"/>
                <w:sz w:val="20"/>
                <w:szCs w:val="20"/>
              </w:rPr>
            </w:pPr>
            <w:r>
              <w:rPr>
                <w:rFonts w:ascii="Segoe UI" w:hAnsi="Segoe UI" w:cs="Segoe UI"/>
                <w:sz w:val="20"/>
                <w:szCs w:val="20"/>
              </w:rPr>
              <w:t>Contrat d’apprentissage</w:t>
            </w:r>
          </w:p>
        </w:tc>
        <w:tc>
          <w:tcPr>
            <w:tcW w:w="3021" w:type="dxa"/>
            <w:tcBorders>
              <w:top w:val="single" w:sz="4" w:space="0" w:color="auto"/>
              <w:left w:val="single" w:sz="4" w:space="0" w:color="auto"/>
              <w:bottom w:val="single" w:sz="4" w:space="0" w:color="auto"/>
              <w:right w:val="single" w:sz="4" w:space="0" w:color="auto"/>
            </w:tcBorders>
          </w:tcPr>
          <w:p w14:paraId="24768DBA" w14:textId="77777777"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tcPr>
          <w:p w14:paraId="7327D256" w14:textId="77777777" w:rsidR="008C07FE" w:rsidRDefault="008C07FE">
            <w:pPr>
              <w:rPr>
                <w:rFonts w:ascii="Segoe UI" w:hAnsi="Segoe UI" w:cs="Segoe UI"/>
                <w:sz w:val="20"/>
                <w:szCs w:val="20"/>
              </w:rPr>
            </w:pPr>
          </w:p>
        </w:tc>
      </w:tr>
      <w:tr w:rsidR="008C07FE" w14:paraId="375B40AA" w14:textId="77777777" w:rsidTr="00253507">
        <w:tc>
          <w:tcPr>
            <w:tcW w:w="3020" w:type="dxa"/>
            <w:tcBorders>
              <w:top w:val="single" w:sz="4" w:space="0" w:color="auto"/>
              <w:left w:val="single" w:sz="4" w:space="0" w:color="auto"/>
              <w:bottom w:val="single" w:sz="4" w:space="0" w:color="auto"/>
              <w:right w:val="single" w:sz="4" w:space="0" w:color="auto"/>
            </w:tcBorders>
            <w:hideMark/>
          </w:tcPr>
          <w:p w14:paraId="49C75D43" w14:textId="77777777" w:rsidR="008C07FE" w:rsidRDefault="008C07FE">
            <w:pPr>
              <w:rPr>
                <w:rFonts w:ascii="Segoe UI" w:hAnsi="Segoe UI" w:cs="Segoe UI"/>
                <w:sz w:val="20"/>
                <w:szCs w:val="20"/>
              </w:rPr>
            </w:pPr>
            <w:r>
              <w:rPr>
                <w:rFonts w:ascii="Segoe UI" w:hAnsi="Segoe UI" w:cs="Segoe UI"/>
                <w:sz w:val="20"/>
                <w:szCs w:val="20"/>
              </w:rPr>
              <w:t>Contrat de professionnalisation</w:t>
            </w:r>
          </w:p>
        </w:tc>
        <w:tc>
          <w:tcPr>
            <w:tcW w:w="3021" w:type="dxa"/>
            <w:tcBorders>
              <w:top w:val="single" w:sz="4" w:space="0" w:color="auto"/>
              <w:left w:val="single" w:sz="4" w:space="0" w:color="auto"/>
              <w:bottom w:val="single" w:sz="4" w:space="0" w:color="auto"/>
              <w:right w:val="single" w:sz="4" w:space="0" w:color="auto"/>
            </w:tcBorders>
            <w:hideMark/>
          </w:tcPr>
          <w:p w14:paraId="0051A89D" w14:textId="77777777"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hideMark/>
          </w:tcPr>
          <w:p w14:paraId="57BE3745" w14:textId="77777777" w:rsidR="008C07FE" w:rsidRDefault="008C07FE">
            <w:pPr>
              <w:rPr>
                <w:rFonts w:ascii="Segoe UI" w:hAnsi="Segoe UI" w:cs="Segoe UI"/>
                <w:sz w:val="20"/>
                <w:szCs w:val="20"/>
              </w:rPr>
            </w:pPr>
          </w:p>
        </w:tc>
      </w:tr>
      <w:tr w:rsidR="008C07FE" w14:paraId="56B2AF3F" w14:textId="77777777" w:rsidTr="00253507">
        <w:tc>
          <w:tcPr>
            <w:tcW w:w="3020" w:type="dxa"/>
            <w:tcBorders>
              <w:top w:val="single" w:sz="4" w:space="0" w:color="auto"/>
              <w:left w:val="single" w:sz="4" w:space="0" w:color="auto"/>
              <w:bottom w:val="single" w:sz="4" w:space="0" w:color="auto"/>
              <w:right w:val="single" w:sz="4" w:space="0" w:color="auto"/>
            </w:tcBorders>
            <w:hideMark/>
          </w:tcPr>
          <w:p w14:paraId="42CC7F84" w14:textId="77777777" w:rsidR="008C07FE" w:rsidRDefault="008C07FE">
            <w:pPr>
              <w:rPr>
                <w:rFonts w:ascii="Segoe UI" w:hAnsi="Segoe UI" w:cs="Segoe UI"/>
                <w:sz w:val="20"/>
                <w:szCs w:val="20"/>
              </w:rPr>
            </w:pPr>
            <w:r>
              <w:rPr>
                <w:rFonts w:ascii="Segoe UI" w:hAnsi="Segoe UI" w:cs="Segoe UI"/>
                <w:sz w:val="20"/>
                <w:szCs w:val="20"/>
              </w:rPr>
              <w:t xml:space="preserve">Reprise d’études non financée </w:t>
            </w:r>
          </w:p>
        </w:tc>
        <w:tc>
          <w:tcPr>
            <w:tcW w:w="3021" w:type="dxa"/>
            <w:tcBorders>
              <w:top w:val="single" w:sz="4" w:space="0" w:color="auto"/>
              <w:left w:val="single" w:sz="4" w:space="0" w:color="auto"/>
              <w:bottom w:val="single" w:sz="4" w:space="0" w:color="auto"/>
              <w:right w:val="single" w:sz="4" w:space="0" w:color="auto"/>
            </w:tcBorders>
            <w:hideMark/>
          </w:tcPr>
          <w:p w14:paraId="3A44C8EA" w14:textId="77777777" w:rsidR="008C07FE" w:rsidRDefault="008C07FE">
            <w:pPr>
              <w:rPr>
                <w:rFonts w:ascii="Segoe UI" w:hAnsi="Segoe UI" w:cs="Segoe UI"/>
                <w:sz w:val="20"/>
                <w:szCs w:val="20"/>
              </w:rPr>
            </w:pPr>
          </w:p>
        </w:tc>
        <w:tc>
          <w:tcPr>
            <w:tcW w:w="3021" w:type="dxa"/>
            <w:tcBorders>
              <w:top w:val="single" w:sz="4" w:space="0" w:color="auto"/>
              <w:left w:val="single" w:sz="4" w:space="0" w:color="auto"/>
              <w:bottom w:val="single" w:sz="4" w:space="0" w:color="auto"/>
              <w:right w:val="single" w:sz="4" w:space="0" w:color="auto"/>
            </w:tcBorders>
            <w:hideMark/>
          </w:tcPr>
          <w:p w14:paraId="7BDC8A4D" w14:textId="77777777" w:rsidR="008C07FE" w:rsidRDefault="008C07FE">
            <w:pPr>
              <w:rPr>
                <w:rFonts w:ascii="Segoe UI" w:hAnsi="Segoe UI" w:cs="Segoe UI"/>
                <w:sz w:val="20"/>
                <w:szCs w:val="20"/>
              </w:rPr>
            </w:pPr>
          </w:p>
        </w:tc>
      </w:tr>
    </w:tbl>
    <w:p w14:paraId="1FF9E6B8" w14:textId="77777777" w:rsidR="008C07FE" w:rsidRDefault="008C07FE" w:rsidP="00665619">
      <w:pPr>
        <w:rPr>
          <w:rFonts w:ascii="Segoe UI" w:hAnsi="Segoe UI" w:cs="Segoe UI"/>
          <w:sz w:val="20"/>
          <w:szCs w:val="20"/>
          <w:u w:val="single"/>
        </w:rPr>
      </w:pPr>
    </w:p>
    <w:p w14:paraId="5114EAB9" w14:textId="77777777" w:rsidR="008C07FE" w:rsidRDefault="008C07FE" w:rsidP="00665619">
      <w:pPr>
        <w:rPr>
          <w:rFonts w:ascii="Segoe UI" w:hAnsi="Segoe UI" w:cs="Segoe UI"/>
          <w:sz w:val="20"/>
          <w:szCs w:val="20"/>
          <w:u w:val="single"/>
        </w:rPr>
      </w:pPr>
    </w:p>
    <w:p w14:paraId="2A7D98CB" w14:textId="77777777" w:rsidR="00FD4725" w:rsidRDefault="008C07FE" w:rsidP="00665619">
      <w:pPr>
        <w:rPr>
          <w:rFonts w:ascii="Segoe UI" w:hAnsi="Segoe UI" w:cs="Segoe UI"/>
          <w:sz w:val="20"/>
          <w:szCs w:val="20"/>
        </w:rPr>
      </w:pPr>
      <w:r w:rsidRPr="00E27B7C">
        <w:rPr>
          <w:rFonts w:ascii="Segoe UI" w:hAnsi="Segoe UI" w:cs="Segoe UI"/>
          <w:sz w:val="20"/>
          <w:szCs w:val="20"/>
          <w:u w:val="single"/>
        </w:rPr>
        <w:t>Préciser le niveau</w:t>
      </w:r>
      <w:r>
        <w:rPr>
          <w:rFonts w:ascii="Segoe UI" w:hAnsi="Segoe UI" w:cs="Segoe UI"/>
          <w:sz w:val="20"/>
          <w:szCs w:val="20"/>
          <w:u w:val="single"/>
        </w:rPr>
        <w:t xml:space="preserve"> de la formation</w:t>
      </w:r>
      <w:r w:rsidRPr="000E7888">
        <w:rPr>
          <w:rFonts w:ascii="Segoe UI" w:hAnsi="Segoe UI" w:cs="Segoe UI"/>
          <w:sz w:val="20"/>
          <w:szCs w:val="20"/>
        </w:rPr>
        <w:t> </w:t>
      </w:r>
      <w:r>
        <w:rPr>
          <w:rFonts w:ascii="Segoe UI" w:hAnsi="Segoe UI" w:cs="Segoe UI"/>
          <w:sz w:val="20"/>
          <w:szCs w:val="20"/>
        </w:rPr>
        <w:t xml:space="preserve">(niveau de sortie) </w:t>
      </w:r>
      <w:r w:rsidRPr="000E7888">
        <w:rPr>
          <w:rFonts w:ascii="Segoe UI" w:hAnsi="Segoe UI" w:cs="Segoe UI"/>
          <w:sz w:val="20"/>
          <w:szCs w:val="20"/>
        </w:rPr>
        <w:t>:</w:t>
      </w:r>
      <w:r>
        <w:rPr>
          <w:rFonts w:ascii="Segoe UI" w:hAnsi="Segoe UI" w:cs="Segoe UI"/>
          <w:sz w:val="20"/>
          <w:szCs w:val="20"/>
        </w:rPr>
        <w:t xml:space="preserve"> </w:t>
      </w:r>
    </w:p>
    <w:p w14:paraId="2F5B7891" w14:textId="77777777" w:rsidR="008C07FE" w:rsidRPr="001F534B" w:rsidRDefault="008C07FE" w:rsidP="00665619">
      <w:pPr>
        <w:rPr>
          <w:rFonts w:ascii="Segoe UI" w:hAnsi="Segoe UI" w:cs="Segoe UI"/>
          <w:sz w:val="20"/>
          <w:szCs w:val="20"/>
          <w:u w:val="single"/>
        </w:rPr>
      </w:pPr>
      <w:r w:rsidRPr="009526F2">
        <w:rPr>
          <w:rFonts w:ascii="Segoe UI" w:hAnsi="Segoe UI" w:cs="Segoe UI"/>
          <w:noProof/>
          <w:sz w:val="20"/>
          <w:szCs w:val="20"/>
        </w:rPr>
        <w:t>Niveau VI (Licence, Licence Pro, Maîtrise, Master 1)</w:t>
      </w:r>
    </w:p>
    <w:p w14:paraId="632D1DD4" w14:textId="77777777" w:rsidR="008C07FE" w:rsidRDefault="008C07FE" w:rsidP="00665619">
      <w:pPr>
        <w:rPr>
          <w:rFonts w:ascii="Segoe UI" w:hAnsi="Segoe UI" w:cs="Segoe UI"/>
          <w:i/>
          <w:color w:val="000000"/>
          <w:sz w:val="20"/>
          <w:szCs w:val="20"/>
          <w:lang w:val="fr"/>
        </w:rPr>
      </w:pPr>
      <w:r w:rsidRPr="002E6470">
        <w:rPr>
          <w:rFonts w:ascii="Segoe UI" w:hAnsi="Segoe UI" w:cs="Segoe UI"/>
          <w:i/>
          <w:color w:val="000000"/>
          <w:sz w:val="20"/>
          <w:szCs w:val="20"/>
          <w:lang w:val="fr"/>
        </w:rPr>
        <w:lastRenderedPageBreak/>
        <w:t>Le niveau de la formation garantit un niveau de qualification professionnelle et non un niveau académique</w:t>
      </w:r>
    </w:p>
    <w:p w14:paraId="54DE2EF9" w14:textId="77777777" w:rsidR="00FD4725" w:rsidRPr="002E6470" w:rsidRDefault="00FD4725" w:rsidP="00665619">
      <w:pPr>
        <w:rPr>
          <w:rFonts w:ascii="Segoe UI" w:hAnsi="Segoe UI" w:cs="Segoe UI"/>
          <w:i/>
          <w:sz w:val="20"/>
          <w:szCs w:val="20"/>
          <w:u w:val="single"/>
        </w:rPr>
      </w:pPr>
    </w:p>
    <w:p w14:paraId="6ABCE1F1"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 Titulaire du diplôme en Médecine, pharmacie, ou en chirurgie dentaire (Diplôme de fin d’études)</w:t>
      </w:r>
    </w:p>
    <w:p w14:paraId="6B34D26F"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 Titulaire du diplôme de Master en Psychologie (Master 2 clinique ou de recherche)</w:t>
      </w:r>
    </w:p>
    <w:p w14:paraId="6479DE23"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 Assistant social, Infirmier DE, Educateurs spécialisés et éducateurs jeunes enfants (Diplôme d’état et VAP)</w:t>
      </w:r>
    </w:p>
    <w:p w14:paraId="324BE19F" w14:textId="77777777" w:rsidR="00FD4725" w:rsidRDefault="00FD4725" w:rsidP="00FD4725">
      <w:pPr>
        <w:rPr>
          <w:rFonts w:ascii="Segoe UI" w:hAnsi="Segoe UI" w:cs="Segoe UI"/>
          <w:sz w:val="20"/>
          <w:szCs w:val="20"/>
        </w:rPr>
      </w:pPr>
      <w:r w:rsidRPr="00FD4725">
        <w:rPr>
          <w:rFonts w:ascii="Segoe UI" w:hAnsi="Segoe UI" w:cs="Segoe UI"/>
          <w:sz w:val="20"/>
          <w:szCs w:val="20"/>
        </w:rPr>
        <w:t>- Candidat étranger (Equivalence de diplôme et VAP)</w:t>
      </w:r>
    </w:p>
    <w:p w14:paraId="241B62BC" w14:textId="77777777" w:rsidR="008C07FE" w:rsidRPr="00FD4725" w:rsidRDefault="00FD4725" w:rsidP="00FD4725">
      <w:pPr>
        <w:rPr>
          <w:rFonts w:ascii="Segoe UI" w:hAnsi="Segoe UI" w:cs="Segoe UI"/>
          <w:sz w:val="20"/>
          <w:szCs w:val="20"/>
        </w:rPr>
      </w:pPr>
      <w:r w:rsidRPr="00FD4725">
        <w:rPr>
          <w:rFonts w:ascii="Segoe UI" w:hAnsi="Segoe UI" w:cs="Segoe UI"/>
          <w:sz w:val="20"/>
          <w:szCs w:val="20"/>
        </w:rPr>
        <w:t>A noter que le DIU ne peut se substituer à ni être requis pour la validation de la formation théorique du Diplôme d’Etudes Spécialisées (DES) de médecine interne et immunologie clinique et du DES de biologie médicale.</w:t>
      </w:r>
    </w:p>
    <w:p w14:paraId="49A79532" w14:textId="77777777" w:rsidR="008C07FE" w:rsidRDefault="008C07FE" w:rsidP="00017596">
      <w:pPr>
        <w:rPr>
          <w:rFonts w:ascii="Segoe UI" w:hAnsi="Segoe UI" w:cs="Segoe UI"/>
          <w:sz w:val="20"/>
          <w:szCs w:val="20"/>
          <w:u w:val="single"/>
        </w:rPr>
      </w:pPr>
    </w:p>
    <w:p w14:paraId="3D138345" w14:textId="77777777" w:rsidR="008C07FE" w:rsidRDefault="008C07FE" w:rsidP="00017596">
      <w:pPr>
        <w:rPr>
          <w:rFonts w:ascii="Segoe UI" w:hAnsi="Segoe UI" w:cs="Segoe UI"/>
          <w:sz w:val="20"/>
          <w:szCs w:val="20"/>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8C07FE" w:rsidRPr="00E27B7C" w14:paraId="7AE1F6AD" w14:textId="77777777" w:rsidTr="0080105E">
        <w:tc>
          <w:tcPr>
            <w:tcW w:w="9062" w:type="dxa"/>
            <w:shd w:val="clear" w:color="auto" w:fill="BFBFBF" w:themeFill="background1" w:themeFillShade="BF"/>
          </w:tcPr>
          <w:p w14:paraId="309FBB52" w14:textId="77777777" w:rsidR="008C07FE" w:rsidRPr="00E27B7C" w:rsidRDefault="008C07FE">
            <w:pPr>
              <w:rPr>
                <w:rFonts w:ascii="Segoe UI" w:hAnsi="Segoe UI" w:cs="Segoe UI"/>
                <w:sz w:val="20"/>
                <w:szCs w:val="20"/>
              </w:rPr>
            </w:pPr>
            <w:r w:rsidRPr="00E27B7C">
              <w:rPr>
                <w:rFonts w:ascii="Segoe UI" w:hAnsi="Segoe UI" w:cs="Segoe UI"/>
                <w:sz w:val="20"/>
                <w:szCs w:val="20"/>
              </w:rPr>
              <w:t>Répertoire national des certifications professionnelles (RNCP)</w:t>
            </w:r>
          </w:p>
        </w:tc>
      </w:tr>
    </w:tbl>
    <w:p w14:paraId="49C14C66" w14:textId="77777777" w:rsidR="008C07FE" w:rsidRPr="00E27B7C" w:rsidRDefault="008C07FE">
      <w:pPr>
        <w:rPr>
          <w:rFonts w:ascii="Segoe UI" w:hAnsi="Segoe UI" w:cs="Segoe UI"/>
          <w:sz w:val="20"/>
          <w:szCs w:val="20"/>
        </w:rPr>
      </w:pPr>
    </w:p>
    <w:p w14:paraId="179CC125" w14:textId="77777777" w:rsidR="008C07FE" w:rsidRDefault="008C07FE" w:rsidP="00D81EF8">
      <w:pPr>
        <w:rPr>
          <w:rFonts w:ascii="Segoe UI" w:hAnsi="Segoe UI" w:cs="Segoe UI"/>
          <w:sz w:val="20"/>
          <w:szCs w:val="20"/>
        </w:rPr>
      </w:pPr>
      <w:r w:rsidRPr="008B0A92">
        <w:rPr>
          <w:rFonts w:ascii="Segoe UI" w:hAnsi="Segoe UI" w:cs="Segoe UI"/>
          <w:sz w:val="20"/>
          <w:szCs w:val="20"/>
          <w:u w:val="single"/>
        </w:rPr>
        <w:t xml:space="preserve">Je vais déposer une demande au RNCP </w:t>
      </w:r>
      <w:r w:rsidRPr="00E0466D">
        <w:rPr>
          <w:rFonts w:ascii="Segoe UI" w:hAnsi="Segoe UI" w:cs="Segoe UI"/>
          <w:sz w:val="20"/>
          <w:szCs w:val="20"/>
          <w:u w:val="single"/>
        </w:rPr>
        <w:t>:</w:t>
      </w:r>
      <w:r w:rsidRPr="00E0466D">
        <w:rPr>
          <w:rFonts w:ascii="Segoe UI" w:hAnsi="Segoe UI" w:cs="Segoe UI"/>
          <w:sz w:val="20"/>
          <w:szCs w:val="20"/>
        </w:rPr>
        <w:t xml:space="preserve"> </w:t>
      </w:r>
    </w:p>
    <w:p w14:paraId="73AA64FB" w14:textId="77777777" w:rsidR="008C07FE" w:rsidRPr="0046304F" w:rsidRDefault="008C07FE" w:rsidP="0046304F">
      <w:pPr>
        <w:rPr>
          <w:rFonts w:ascii="Segoe UI" w:hAnsi="Segoe UI" w:cs="Segoe UI"/>
          <w:sz w:val="20"/>
          <w:szCs w:val="20"/>
          <w:u w:val="single"/>
        </w:rPr>
      </w:pPr>
      <w:r w:rsidRPr="0046304F">
        <w:rPr>
          <w:rFonts w:ascii="Segoe UI" w:hAnsi="Segoe UI" w:cs="Segoe UI"/>
          <w:sz w:val="20"/>
          <w:szCs w:val="20"/>
          <w:u w:val="single"/>
        </w:rPr>
        <w:t>Renouvellement ou premier dépôt :</w:t>
      </w:r>
      <w:r>
        <w:rPr>
          <w:rFonts w:ascii="Segoe UI" w:hAnsi="Segoe UI" w:cs="Segoe UI"/>
          <w:sz w:val="20"/>
          <w:szCs w:val="20"/>
        </w:rPr>
        <w:t xml:space="preserve"> </w:t>
      </w:r>
    </w:p>
    <w:p w14:paraId="6AF0E864" w14:textId="77777777" w:rsidR="008C07FE" w:rsidRDefault="008C07FE" w:rsidP="00D81EF8">
      <w:pPr>
        <w:rPr>
          <w:rFonts w:ascii="Segoe UI" w:hAnsi="Segoe UI" w:cs="Segoe UI"/>
          <w:sz w:val="20"/>
          <w:szCs w:val="20"/>
        </w:rPr>
      </w:pPr>
      <w:r w:rsidRPr="00E27B7C">
        <w:rPr>
          <w:rFonts w:ascii="Segoe UI" w:hAnsi="Segoe UI" w:cs="Segoe UI"/>
          <w:sz w:val="20"/>
          <w:szCs w:val="20"/>
          <w:u w:val="single"/>
        </w:rPr>
        <w:t>Date dépôt RNCP :</w:t>
      </w:r>
      <w:r>
        <w:rPr>
          <w:rFonts w:ascii="Segoe UI" w:hAnsi="Segoe UI" w:cs="Segoe UI"/>
          <w:sz w:val="20"/>
          <w:szCs w:val="20"/>
        </w:rPr>
        <w:t xml:space="preserve">   </w:t>
      </w:r>
    </w:p>
    <w:p w14:paraId="3710443B" w14:textId="77777777" w:rsidR="008C07FE" w:rsidRDefault="008C07FE" w:rsidP="0046304F">
      <w:pPr>
        <w:rPr>
          <w:rFonts w:ascii="Segoe UI" w:hAnsi="Segoe UI" w:cs="Segoe UI"/>
          <w:sz w:val="20"/>
          <w:szCs w:val="20"/>
        </w:rPr>
      </w:pPr>
      <w:r w:rsidRPr="0046304F">
        <w:rPr>
          <w:rFonts w:ascii="Segoe UI" w:hAnsi="Segoe UI" w:cs="Segoe UI"/>
          <w:sz w:val="20"/>
          <w:szCs w:val="20"/>
          <w:u w:val="single"/>
        </w:rPr>
        <w:t xml:space="preserve">Numéro de fiche RNCP : </w:t>
      </w:r>
      <w:r>
        <w:rPr>
          <w:rFonts w:ascii="Segoe UI" w:hAnsi="Segoe UI" w:cs="Segoe UI"/>
          <w:sz w:val="20"/>
          <w:szCs w:val="20"/>
        </w:rPr>
        <w:t xml:space="preserve"> </w:t>
      </w:r>
    </w:p>
    <w:p w14:paraId="061667AD" w14:textId="77777777" w:rsidR="008C07FE" w:rsidRDefault="008C07FE">
      <w:pPr>
        <w:rPr>
          <w:rFonts w:ascii="Segoe UI" w:hAnsi="Segoe UI" w:cs="Segoe UI"/>
          <w:sz w:val="20"/>
          <w:szCs w:val="20"/>
        </w:rPr>
      </w:pPr>
    </w:p>
    <w:p w14:paraId="2493FBF7" w14:textId="77777777" w:rsidR="008C07FE" w:rsidRPr="00E27B7C" w:rsidRDefault="008C07FE">
      <w:pPr>
        <w:rPr>
          <w:rFonts w:ascii="Segoe UI" w:hAnsi="Segoe UI" w:cs="Segoe UI"/>
          <w:sz w:val="20"/>
          <w:szCs w:val="20"/>
        </w:rPr>
        <w:sectPr w:rsidR="008C07FE" w:rsidRPr="00E27B7C" w:rsidSect="008C07F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pP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E27B7C" w14:paraId="1DF7EC75" w14:textId="77777777" w:rsidTr="00E27B7C">
        <w:tc>
          <w:tcPr>
            <w:tcW w:w="9062" w:type="dxa"/>
            <w:shd w:val="clear" w:color="auto" w:fill="7F7F7F" w:themeFill="text1" w:themeFillTint="80"/>
          </w:tcPr>
          <w:p w14:paraId="5C35FB56" w14:textId="77777777" w:rsidR="008C07FE" w:rsidRPr="00E27B7C" w:rsidRDefault="008C07FE" w:rsidP="007D0E9F">
            <w:pPr>
              <w:rPr>
                <w:rFonts w:ascii="Segoe UI" w:hAnsi="Segoe UI" w:cs="Segoe UI"/>
                <w:b/>
                <w:sz w:val="28"/>
                <w:szCs w:val="20"/>
              </w:rPr>
            </w:pPr>
            <w:r w:rsidRPr="00E27B7C">
              <w:rPr>
                <w:rFonts w:ascii="Segoe UI" w:hAnsi="Segoe UI" w:cs="Segoe UI"/>
                <w:b/>
                <w:sz w:val="28"/>
                <w:szCs w:val="20"/>
              </w:rPr>
              <w:lastRenderedPageBreak/>
              <w:t xml:space="preserve">I. Dispositions générales </w:t>
            </w:r>
          </w:p>
        </w:tc>
      </w:tr>
    </w:tbl>
    <w:p w14:paraId="4B3712A7" w14:textId="77777777" w:rsidR="008C07FE" w:rsidRPr="00E27B7C" w:rsidRDefault="008C07FE">
      <w:pPr>
        <w:rPr>
          <w:rFonts w:ascii="Segoe UI" w:hAnsi="Segoe UI" w:cs="Segoe UI"/>
          <w:sz w:val="20"/>
          <w:szCs w:val="20"/>
        </w:rPr>
      </w:pPr>
    </w:p>
    <w:p w14:paraId="1AD37BD1" w14:textId="77777777" w:rsidR="008C07FE" w:rsidRDefault="008C07FE">
      <w:pPr>
        <w:rPr>
          <w:rFonts w:ascii="Segoe UI" w:hAnsi="Segoe UI" w:cs="Segoe UI"/>
          <w:b/>
          <w:sz w:val="20"/>
          <w:szCs w:val="20"/>
        </w:rPr>
      </w:pPr>
      <w:r w:rsidRPr="00AC3A92">
        <w:rPr>
          <w:rFonts w:ascii="Segoe UI" w:hAnsi="Segoe UI" w:cs="Segoe UI"/>
          <w:b/>
          <w:sz w:val="20"/>
          <w:szCs w:val="20"/>
        </w:rPr>
        <w:t>Article 1 : Définition et objectifs de la formation</w:t>
      </w:r>
    </w:p>
    <w:p w14:paraId="3E41D106"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 xml:space="preserve">Les troubles mentaux de l’enfant et de l’adolescent restent une préoccupation de santé publique forte. Avec plus de 8% de prévalence, ceux-ci représentent un véritable défi pour notre politique de santé. </w:t>
      </w:r>
    </w:p>
    <w:p w14:paraId="7DFCB3AF"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Dans une société en pleine transformation de ses références et de ses modèles, il importe de délivrer aux principaux acteurs de santé de l’enfance mais aussi aux travailleurs sociaux des données fiables et actualisées sur l’état des connaissances scientifiques sur la santé mentale de l’enfant mais aussi des clés de lecture et des outils d’intervention efficaces pour le repérage, l’accompagnement et/ou l’orientation des situations les plus complexes vers les dispositifs qualifiés.</w:t>
      </w:r>
    </w:p>
    <w:p w14:paraId="62863EFA"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Ce DIU a pour ambition de répondre à un double objectif :</w:t>
      </w:r>
    </w:p>
    <w:p w14:paraId="532AE725"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ab/>
        <w:t>Délivrer des connaissances approfondies sur la sémiologie des troubles psycho-comportementaux de l’enfant et de l’adolescent jusqu’à l’âge adulte (selon une approche résolument développementale) ; ainsi que sur les principales approches thérapeutiques validées ;</w:t>
      </w:r>
    </w:p>
    <w:p w14:paraId="2FF2469E"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ab/>
        <w:t>Créer une communauté de pratique entre les différents partenaires du soin, de la santé scolaire, de la protection de l’enfance (PMI &amp; ASE) et de la justice susceptible de favoriser la structuration de parcours de soins balisés et personnalisés au niveau des régions.</w:t>
      </w:r>
    </w:p>
    <w:p w14:paraId="7C8BDC82"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 xml:space="preserve">S’il existe plusieurs DU en France consacrés à la psychopathologie de l’enfant et de l’adolescent ; il n’y a que peu d’enseignements coordonnés sur cette thématique majeure de santé publique au niveau régional. </w:t>
      </w:r>
    </w:p>
    <w:p w14:paraId="1C976183"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 xml:space="preserve">La création de ce DIU au niveau de la région Auvergne Rhône Alpes offre une réelle opportunité de structuration d’un enseignement de qualité et de haut niveau autour des troubles psychoaffectifs et comportementaux infanto juvénile - de la prime enfance jusqu’à l’âge adulte - a même de favoriser la mise en place et la coordination de parcours de soins gradués et balisés, organisés autour des bonnes pratiques fondées sur les preuves. </w:t>
      </w:r>
    </w:p>
    <w:p w14:paraId="7684A2D9"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Une attention particulière sera portée :</w:t>
      </w:r>
    </w:p>
    <w:p w14:paraId="59684AE1"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ab/>
      </w:r>
      <w:proofErr w:type="gramStart"/>
      <w:r w:rsidRPr="00FD4725">
        <w:rPr>
          <w:rFonts w:ascii="Segoe UI" w:hAnsi="Segoe UI" w:cs="Segoe UI"/>
          <w:sz w:val="20"/>
          <w:szCs w:val="20"/>
        </w:rPr>
        <w:t>aux</w:t>
      </w:r>
      <w:proofErr w:type="gramEnd"/>
      <w:r w:rsidRPr="00FD4725">
        <w:rPr>
          <w:rFonts w:ascii="Segoe UI" w:hAnsi="Segoe UI" w:cs="Segoe UI"/>
          <w:sz w:val="20"/>
          <w:szCs w:val="20"/>
        </w:rPr>
        <w:t xml:space="preserve"> trajectoires développementales des troubles mentaux ;</w:t>
      </w:r>
    </w:p>
    <w:p w14:paraId="110D70E2"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ab/>
      </w:r>
      <w:proofErr w:type="gramStart"/>
      <w:r w:rsidRPr="00FD4725">
        <w:rPr>
          <w:rFonts w:ascii="Segoe UI" w:hAnsi="Segoe UI" w:cs="Segoe UI"/>
          <w:sz w:val="20"/>
          <w:szCs w:val="20"/>
        </w:rPr>
        <w:t>aux</w:t>
      </w:r>
      <w:proofErr w:type="gramEnd"/>
      <w:r w:rsidRPr="00FD4725">
        <w:rPr>
          <w:rFonts w:ascii="Segoe UI" w:hAnsi="Segoe UI" w:cs="Segoe UI"/>
          <w:sz w:val="20"/>
          <w:szCs w:val="20"/>
        </w:rPr>
        <w:t xml:space="preserve"> différents modèles de compréhension des troubles mentaux ;</w:t>
      </w:r>
    </w:p>
    <w:p w14:paraId="4BB04B18"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ab/>
      </w:r>
      <w:proofErr w:type="gramStart"/>
      <w:r w:rsidRPr="00FD4725">
        <w:rPr>
          <w:rFonts w:ascii="Segoe UI" w:hAnsi="Segoe UI" w:cs="Segoe UI"/>
          <w:sz w:val="20"/>
          <w:szCs w:val="20"/>
        </w:rPr>
        <w:t>à</w:t>
      </w:r>
      <w:proofErr w:type="gramEnd"/>
      <w:r w:rsidRPr="00FD4725">
        <w:rPr>
          <w:rFonts w:ascii="Segoe UI" w:hAnsi="Segoe UI" w:cs="Segoe UI"/>
          <w:sz w:val="20"/>
          <w:szCs w:val="20"/>
        </w:rPr>
        <w:t xml:space="preserve"> l’approche intégrative et transdisciplinaire des modèles de compréhension et de soins des troubles mentaux de l’enfant et de l’adolescent ;</w:t>
      </w:r>
    </w:p>
    <w:p w14:paraId="453DAC03"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ab/>
      </w:r>
      <w:proofErr w:type="gramStart"/>
      <w:r w:rsidRPr="00FD4725">
        <w:rPr>
          <w:rFonts w:ascii="Segoe UI" w:hAnsi="Segoe UI" w:cs="Segoe UI"/>
          <w:sz w:val="20"/>
          <w:szCs w:val="20"/>
        </w:rPr>
        <w:t>aux</w:t>
      </w:r>
      <w:proofErr w:type="gramEnd"/>
      <w:r w:rsidRPr="00FD4725">
        <w:rPr>
          <w:rFonts w:ascii="Segoe UI" w:hAnsi="Segoe UI" w:cs="Segoe UI"/>
          <w:sz w:val="20"/>
          <w:szCs w:val="20"/>
        </w:rPr>
        <w:t xml:space="preserve"> effets de l’environnement et de la culture sur les troubles mentaux ;</w:t>
      </w:r>
    </w:p>
    <w:p w14:paraId="69FCD630"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ab/>
      </w:r>
      <w:proofErr w:type="gramStart"/>
      <w:r w:rsidRPr="00FD4725">
        <w:rPr>
          <w:rFonts w:ascii="Segoe UI" w:hAnsi="Segoe UI" w:cs="Segoe UI"/>
          <w:sz w:val="20"/>
          <w:szCs w:val="20"/>
        </w:rPr>
        <w:t>aux</w:t>
      </w:r>
      <w:proofErr w:type="gramEnd"/>
      <w:r w:rsidRPr="00FD4725">
        <w:rPr>
          <w:rFonts w:ascii="Segoe UI" w:hAnsi="Segoe UI" w:cs="Segoe UI"/>
          <w:sz w:val="20"/>
          <w:szCs w:val="20"/>
        </w:rPr>
        <w:t xml:space="preserve"> approches thérapeutiques centrées patients et rétablissement ; </w:t>
      </w:r>
    </w:p>
    <w:p w14:paraId="23B1ED3F"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ab/>
      </w:r>
      <w:proofErr w:type="gramStart"/>
      <w:r w:rsidRPr="00FD4725">
        <w:rPr>
          <w:rFonts w:ascii="Segoe UI" w:hAnsi="Segoe UI" w:cs="Segoe UI"/>
          <w:sz w:val="20"/>
          <w:szCs w:val="20"/>
        </w:rPr>
        <w:t>à</w:t>
      </w:r>
      <w:proofErr w:type="gramEnd"/>
      <w:r w:rsidRPr="00FD4725">
        <w:rPr>
          <w:rFonts w:ascii="Segoe UI" w:hAnsi="Segoe UI" w:cs="Segoe UI"/>
          <w:sz w:val="20"/>
          <w:szCs w:val="20"/>
        </w:rPr>
        <w:t xml:space="preserve"> la diffusion des bonnes pratiques fondées sur les preuves.</w:t>
      </w:r>
    </w:p>
    <w:p w14:paraId="7BE73C63" w14:textId="77777777" w:rsidR="008C07FE" w:rsidRPr="00B8285D" w:rsidRDefault="008C07FE">
      <w:pPr>
        <w:rPr>
          <w:rFonts w:ascii="Segoe UI" w:hAnsi="Segoe UI" w:cs="Segoe UI"/>
          <w:sz w:val="20"/>
          <w:szCs w:val="20"/>
        </w:rPr>
      </w:pPr>
    </w:p>
    <w:p w14:paraId="71048C23" w14:textId="77777777" w:rsidR="008C07FE" w:rsidRDefault="008C07FE">
      <w:pPr>
        <w:rPr>
          <w:rFonts w:ascii="Segoe UI" w:hAnsi="Segoe UI" w:cs="Segoe UI"/>
          <w:sz w:val="20"/>
          <w:szCs w:val="20"/>
        </w:rPr>
      </w:pPr>
      <w:r w:rsidRPr="00AC3A92">
        <w:rPr>
          <w:rFonts w:ascii="Segoe UI" w:hAnsi="Segoe UI" w:cs="Segoe UI"/>
          <w:b/>
          <w:sz w:val="20"/>
          <w:szCs w:val="20"/>
        </w:rPr>
        <w:t>Article 2 : Conditions d’accès</w:t>
      </w:r>
    </w:p>
    <w:p w14:paraId="56810363" w14:textId="77777777" w:rsidR="008C07FE" w:rsidRDefault="008C07FE">
      <w:pPr>
        <w:rPr>
          <w:rFonts w:ascii="Segoe UI" w:hAnsi="Segoe UI" w:cs="Segoe UI"/>
          <w:sz w:val="20"/>
          <w:szCs w:val="20"/>
          <w:u w:val="single"/>
        </w:rPr>
      </w:pPr>
      <w:r w:rsidRPr="00AC3A92">
        <w:rPr>
          <w:rFonts w:ascii="Segoe UI" w:hAnsi="Segoe UI" w:cs="Segoe UI"/>
          <w:sz w:val="20"/>
          <w:szCs w:val="20"/>
          <w:u w:val="single"/>
        </w:rPr>
        <w:t>2.1 Recevabilité des candidatures</w:t>
      </w:r>
      <w:r>
        <w:rPr>
          <w:rFonts w:ascii="Segoe UI" w:hAnsi="Segoe UI" w:cs="Segoe UI"/>
          <w:sz w:val="20"/>
          <w:szCs w:val="20"/>
          <w:u w:val="single"/>
        </w:rPr>
        <w:t> </w:t>
      </w:r>
    </w:p>
    <w:p w14:paraId="2E6BE3BA" w14:textId="77777777" w:rsidR="008C07FE" w:rsidRDefault="00FD4725">
      <w:pPr>
        <w:rPr>
          <w:rFonts w:ascii="Segoe UI" w:hAnsi="Segoe UI" w:cs="Segoe UI"/>
          <w:sz w:val="20"/>
          <w:szCs w:val="20"/>
        </w:rPr>
      </w:pPr>
      <w:r w:rsidRPr="00FD4725">
        <w:rPr>
          <w:rFonts w:ascii="Segoe UI" w:hAnsi="Segoe UI" w:cs="Segoe UI"/>
          <w:sz w:val="20"/>
          <w:szCs w:val="20"/>
        </w:rPr>
        <w:t>Lettre de motivation, CV, diplôme</w:t>
      </w:r>
    </w:p>
    <w:p w14:paraId="7C0C2C96" w14:textId="77777777" w:rsidR="008C07FE" w:rsidRDefault="008C07FE">
      <w:pPr>
        <w:rPr>
          <w:rFonts w:ascii="Segoe UI" w:hAnsi="Segoe UI" w:cs="Segoe UI"/>
          <w:sz w:val="20"/>
          <w:szCs w:val="20"/>
          <w:u w:val="single"/>
        </w:rPr>
      </w:pPr>
      <w:r w:rsidRPr="00AC3A92">
        <w:rPr>
          <w:rFonts w:ascii="Segoe UI" w:hAnsi="Segoe UI" w:cs="Segoe UI"/>
          <w:sz w:val="20"/>
          <w:szCs w:val="20"/>
          <w:u w:val="single"/>
        </w:rPr>
        <w:lastRenderedPageBreak/>
        <w:t>2.2 Conditions d’admission</w:t>
      </w:r>
    </w:p>
    <w:p w14:paraId="7A176469"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Niveau de formation : 3ème cycle</w:t>
      </w:r>
    </w:p>
    <w:p w14:paraId="6E73FBF7"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 Titulaire du diplôme en Médecine, pharmacie, ou en chirurgie dentaire (Diplôme de fin d’études)</w:t>
      </w:r>
    </w:p>
    <w:p w14:paraId="72961B41"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 Titulaire du diplôme de Master en Psychologie (Master 2 clinique ou de recherche)</w:t>
      </w:r>
    </w:p>
    <w:p w14:paraId="03A07571" w14:textId="77777777" w:rsidR="00FD4725" w:rsidRPr="00FD4725" w:rsidRDefault="00FD4725" w:rsidP="00FD4725">
      <w:pPr>
        <w:rPr>
          <w:rFonts w:ascii="Segoe UI" w:hAnsi="Segoe UI" w:cs="Segoe UI"/>
          <w:sz w:val="20"/>
          <w:szCs w:val="20"/>
        </w:rPr>
      </w:pPr>
      <w:r w:rsidRPr="00FD4725">
        <w:rPr>
          <w:rFonts w:ascii="Segoe UI" w:hAnsi="Segoe UI" w:cs="Segoe UI"/>
          <w:sz w:val="20"/>
          <w:szCs w:val="20"/>
        </w:rPr>
        <w:t>- Assistant social, Infirmier DE, Educateurs spécialisés et éducateurs jeunes enfants (Diplôme d’état et VAP)</w:t>
      </w:r>
    </w:p>
    <w:p w14:paraId="3DC62806" w14:textId="77777777" w:rsidR="008C07FE" w:rsidRDefault="00FD4725" w:rsidP="00FD4725">
      <w:pPr>
        <w:rPr>
          <w:rFonts w:ascii="Segoe UI" w:hAnsi="Segoe UI" w:cs="Segoe UI"/>
          <w:sz w:val="20"/>
          <w:szCs w:val="20"/>
        </w:rPr>
      </w:pPr>
      <w:r w:rsidRPr="00FD4725">
        <w:rPr>
          <w:rFonts w:ascii="Segoe UI" w:hAnsi="Segoe UI" w:cs="Segoe UI"/>
          <w:sz w:val="20"/>
          <w:szCs w:val="20"/>
        </w:rPr>
        <w:t>- Candidat étranger (Equivalence de diplôme et VAP)</w:t>
      </w:r>
    </w:p>
    <w:p w14:paraId="75FA3BF4" w14:textId="77777777" w:rsidR="00FD4725" w:rsidRDefault="00FD4725">
      <w:pPr>
        <w:rPr>
          <w:rFonts w:ascii="Segoe UI" w:hAnsi="Segoe UI" w:cs="Segoe UI"/>
          <w:sz w:val="20"/>
          <w:szCs w:val="20"/>
        </w:rPr>
        <w:sectPr w:rsidR="00FD4725">
          <w:pgSz w:w="11906" w:h="16838"/>
          <w:pgMar w:top="1417" w:right="1417" w:bottom="1417" w:left="1417" w:header="708" w:footer="708" w:gutter="0"/>
          <w:cols w:space="708"/>
          <w:docGrid w:linePitch="360"/>
        </w:sectPr>
      </w:pP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A336B8" w14:paraId="38F5317B" w14:textId="77777777" w:rsidTr="00A336B8">
        <w:tc>
          <w:tcPr>
            <w:tcW w:w="9062" w:type="dxa"/>
            <w:shd w:val="clear" w:color="auto" w:fill="7F7F7F" w:themeFill="text1" w:themeFillTint="80"/>
          </w:tcPr>
          <w:p w14:paraId="1BDAEE50" w14:textId="77777777" w:rsidR="008C07FE" w:rsidRPr="00A336B8" w:rsidRDefault="008C07FE" w:rsidP="007F0C83">
            <w:pPr>
              <w:rPr>
                <w:rFonts w:ascii="Segoe UI" w:hAnsi="Segoe UI" w:cs="Segoe UI"/>
                <w:b/>
                <w:sz w:val="28"/>
                <w:szCs w:val="20"/>
              </w:rPr>
            </w:pPr>
            <w:r w:rsidRPr="00A336B8">
              <w:rPr>
                <w:rFonts w:ascii="Segoe UI" w:hAnsi="Segoe UI" w:cs="Segoe UI"/>
                <w:b/>
                <w:sz w:val="28"/>
                <w:szCs w:val="20"/>
              </w:rPr>
              <w:lastRenderedPageBreak/>
              <w:t>II. Organisation des enseignements</w:t>
            </w:r>
            <w:r>
              <w:rPr>
                <w:rFonts w:ascii="Segoe UI" w:hAnsi="Segoe UI" w:cs="Segoe UI"/>
                <w:b/>
                <w:sz w:val="28"/>
                <w:szCs w:val="20"/>
              </w:rPr>
              <w:t xml:space="preserve"> et des modalités d’examen</w:t>
            </w:r>
          </w:p>
        </w:tc>
      </w:tr>
    </w:tbl>
    <w:p w14:paraId="3177FAED" w14:textId="77777777" w:rsidR="008C07FE" w:rsidRDefault="008C07FE">
      <w:pPr>
        <w:rPr>
          <w:rFonts w:ascii="Segoe UI" w:hAnsi="Segoe UI" w:cs="Segoe UI"/>
          <w:sz w:val="20"/>
          <w:szCs w:val="20"/>
        </w:rPr>
      </w:pPr>
    </w:p>
    <w:p w14:paraId="62E21543" w14:textId="77777777" w:rsidR="008C07FE" w:rsidRDefault="008C07FE">
      <w:pPr>
        <w:rPr>
          <w:rFonts w:ascii="Segoe UI" w:hAnsi="Segoe UI" w:cs="Segoe UI"/>
          <w:sz w:val="20"/>
          <w:szCs w:val="20"/>
        </w:rPr>
      </w:pPr>
      <w:r w:rsidRPr="00A336B8">
        <w:rPr>
          <w:rFonts w:ascii="Segoe UI" w:hAnsi="Segoe UI" w:cs="Segoe UI"/>
          <w:b/>
          <w:sz w:val="20"/>
          <w:szCs w:val="20"/>
        </w:rPr>
        <w:t>Article 3 : Organisation des enseignements</w:t>
      </w:r>
    </w:p>
    <w:p w14:paraId="165689E7" w14:textId="77777777" w:rsidR="008B707A" w:rsidRDefault="008C07FE">
      <w:pPr>
        <w:rPr>
          <w:rFonts w:ascii="Segoe UI" w:hAnsi="Segoe UI" w:cs="Segoe UI"/>
          <w:sz w:val="20"/>
          <w:szCs w:val="20"/>
        </w:rPr>
      </w:pPr>
      <w:r w:rsidRPr="00A336B8">
        <w:rPr>
          <w:rFonts w:ascii="Segoe UI" w:hAnsi="Segoe UI" w:cs="Segoe UI"/>
          <w:sz w:val="20"/>
          <w:szCs w:val="20"/>
          <w:u w:val="single"/>
        </w:rPr>
        <w:t>Période de la formation :</w:t>
      </w:r>
      <w:r>
        <w:rPr>
          <w:rFonts w:ascii="Segoe UI" w:hAnsi="Segoe UI" w:cs="Segoe UI"/>
          <w:sz w:val="20"/>
          <w:szCs w:val="20"/>
        </w:rPr>
        <w:t xml:space="preserve"> </w:t>
      </w:r>
      <w:r w:rsidR="00FD4725">
        <w:rPr>
          <w:rFonts w:ascii="Segoe UI" w:hAnsi="Segoe UI" w:cs="Segoe UI"/>
          <w:sz w:val="20"/>
          <w:szCs w:val="20"/>
        </w:rPr>
        <w:t>De novembre à juin</w:t>
      </w:r>
    </w:p>
    <w:p w14:paraId="10F51F3D" w14:textId="77777777" w:rsidR="008C07FE" w:rsidRPr="00462384" w:rsidRDefault="008C07FE">
      <w:pPr>
        <w:rPr>
          <w:rFonts w:ascii="Segoe UI" w:hAnsi="Segoe UI" w:cs="Segoe UI"/>
          <w:sz w:val="20"/>
          <w:szCs w:val="20"/>
        </w:rPr>
      </w:pPr>
      <w:r w:rsidRPr="00A336B8">
        <w:rPr>
          <w:rFonts w:ascii="Segoe UI" w:hAnsi="Segoe UI" w:cs="Segoe UI"/>
          <w:sz w:val="20"/>
          <w:szCs w:val="20"/>
          <w:u w:val="single"/>
        </w:rPr>
        <w:t>Durée de la formation :</w:t>
      </w:r>
      <w:r>
        <w:rPr>
          <w:rFonts w:ascii="Segoe UI" w:hAnsi="Segoe UI" w:cs="Segoe UI"/>
          <w:sz w:val="20"/>
          <w:szCs w:val="20"/>
        </w:rPr>
        <w:t xml:space="preserve"> </w:t>
      </w:r>
      <w:r w:rsidR="00FD4725">
        <w:rPr>
          <w:rFonts w:ascii="Segoe UI" w:hAnsi="Segoe UI" w:cs="Segoe UI"/>
          <w:sz w:val="20"/>
          <w:szCs w:val="20"/>
        </w:rPr>
        <w:t>1 an</w:t>
      </w:r>
    </w:p>
    <w:p w14:paraId="26BC231B" w14:textId="77777777" w:rsidR="008C07FE" w:rsidRPr="00462384" w:rsidRDefault="008C07FE">
      <w:pPr>
        <w:rPr>
          <w:rFonts w:ascii="Segoe UI" w:hAnsi="Segoe UI" w:cs="Segoe UI"/>
          <w:sz w:val="20"/>
          <w:szCs w:val="20"/>
        </w:rPr>
      </w:pPr>
      <w:r w:rsidRPr="00A336B8">
        <w:rPr>
          <w:rFonts w:ascii="Segoe UI" w:hAnsi="Segoe UI" w:cs="Segoe UI"/>
          <w:sz w:val="20"/>
          <w:szCs w:val="20"/>
          <w:u w:val="single"/>
        </w:rPr>
        <w:t>Formation semestrialisée :</w:t>
      </w:r>
      <w:r>
        <w:rPr>
          <w:rFonts w:ascii="Segoe UI" w:hAnsi="Segoe UI" w:cs="Segoe UI"/>
          <w:sz w:val="20"/>
          <w:szCs w:val="20"/>
        </w:rPr>
        <w:t xml:space="preserve"> </w:t>
      </w:r>
      <w:r w:rsidR="00FD4725">
        <w:rPr>
          <w:rFonts w:ascii="Segoe UI" w:hAnsi="Segoe UI" w:cs="Segoe UI"/>
          <w:sz w:val="20"/>
          <w:szCs w:val="20"/>
        </w:rPr>
        <w:t>Non</w:t>
      </w:r>
    </w:p>
    <w:p w14:paraId="1A9B8247" w14:textId="1E431735" w:rsidR="008B707A" w:rsidRDefault="008C07FE">
      <w:pPr>
        <w:rPr>
          <w:rFonts w:ascii="Segoe UI" w:hAnsi="Segoe UI" w:cs="Segoe UI"/>
          <w:sz w:val="20"/>
          <w:szCs w:val="20"/>
        </w:rPr>
      </w:pPr>
      <w:r w:rsidRPr="00A336B8">
        <w:rPr>
          <w:rFonts w:ascii="Segoe UI" w:hAnsi="Segoe UI" w:cs="Segoe UI"/>
          <w:sz w:val="20"/>
          <w:szCs w:val="20"/>
          <w:u w:val="single"/>
        </w:rPr>
        <w:t>Volume horaire de la formation :</w:t>
      </w:r>
      <w:r>
        <w:rPr>
          <w:rFonts w:ascii="Segoe UI" w:hAnsi="Segoe UI" w:cs="Segoe UI"/>
          <w:sz w:val="20"/>
          <w:szCs w:val="20"/>
        </w:rPr>
        <w:t xml:space="preserve"> </w:t>
      </w:r>
      <w:r w:rsidR="00FD4725">
        <w:rPr>
          <w:rFonts w:ascii="Segoe UI" w:hAnsi="Segoe UI" w:cs="Segoe UI"/>
          <w:sz w:val="20"/>
          <w:szCs w:val="20"/>
        </w:rPr>
        <w:t>1</w:t>
      </w:r>
      <w:r w:rsidR="00CA7E4F">
        <w:rPr>
          <w:rFonts w:ascii="Segoe UI" w:hAnsi="Segoe UI" w:cs="Segoe UI"/>
          <w:sz w:val="20"/>
          <w:szCs w:val="20"/>
        </w:rPr>
        <w:t>19</w:t>
      </w:r>
      <w:r w:rsidR="00FD4725">
        <w:rPr>
          <w:rFonts w:ascii="Segoe UI" w:hAnsi="Segoe UI" w:cs="Segoe UI"/>
          <w:sz w:val="20"/>
          <w:szCs w:val="20"/>
        </w:rPr>
        <w:t>h dont 28 h en présentiel et 9</w:t>
      </w:r>
      <w:r w:rsidR="00710F78">
        <w:rPr>
          <w:rFonts w:ascii="Segoe UI" w:hAnsi="Segoe UI" w:cs="Segoe UI"/>
          <w:sz w:val="20"/>
          <w:szCs w:val="20"/>
        </w:rPr>
        <w:t>6</w:t>
      </w:r>
      <w:r w:rsidR="00FD4725">
        <w:rPr>
          <w:rFonts w:ascii="Segoe UI" w:hAnsi="Segoe UI" w:cs="Segoe UI"/>
          <w:sz w:val="20"/>
          <w:szCs w:val="20"/>
        </w:rPr>
        <w:t xml:space="preserve"> h en distanciel</w:t>
      </w:r>
    </w:p>
    <w:p w14:paraId="5AE18B7F" w14:textId="77777777" w:rsidR="008C07FE" w:rsidRDefault="008C07FE">
      <w:pPr>
        <w:rPr>
          <w:rFonts w:ascii="Segoe UI" w:hAnsi="Segoe UI" w:cs="Segoe UI"/>
          <w:sz w:val="20"/>
          <w:szCs w:val="20"/>
        </w:rPr>
      </w:pPr>
      <w:r>
        <w:rPr>
          <w:rFonts w:ascii="Segoe UI" w:hAnsi="Segoe UI" w:cs="Segoe UI"/>
          <w:sz w:val="20"/>
          <w:szCs w:val="20"/>
          <w:u w:val="single"/>
        </w:rPr>
        <w:t>Nombre d’</w:t>
      </w:r>
      <w:r w:rsidRPr="00F16C4A">
        <w:rPr>
          <w:rFonts w:ascii="Segoe UI" w:hAnsi="Segoe UI" w:cs="Segoe UI"/>
          <w:sz w:val="20"/>
          <w:szCs w:val="20"/>
          <w:u w:val="single"/>
        </w:rPr>
        <w:t>ECTS </w:t>
      </w:r>
      <w:r w:rsidRPr="00F16C4A">
        <w:rPr>
          <w:rFonts w:ascii="Segoe UI" w:hAnsi="Segoe UI" w:cs="Segoe UI"/>
          <w:sz w:val="20"/>
          <w:szCs w:val="20"/>
        </w:rPr>
        <w:t xml:space="preserve">: </w:t>
      </w:r>
    </w:p>
    <w:p w14:paraId="19B17FB3" w14:textId="77777777" w:rsidR="008C07FE" w:rsidRPr="00F16C4A" w:rsidRDefault="008C07FE" w:rsidP="00565B10">
      <w:pPr>
        <w:jc w:val="both"/>
        <w:rPr>
          <w:rFonts w:ascii="Segoe UI" w:hAnsi="Segoe UI" w:cs="Segoe UI"/>
          <w:sz w:val="20"/>
          <w:szCs w:val="20"/>
          <w:u w:val="single"/>
        </w:rPr>
      </w:pPr>
      <w:r>
        <w:rPr>
          <w:rFonts w:ascii="Segoe UI" w:hAnsi="Segoe UI" w:cs="Segoe UI"/>
          <w:i/>
          <w:iCs/>
          <w:color w:val="000000"/>
          <w:sz w:val="20"/>
          <w:szCs w:val="20"/>
          <w:lang w:val="fr"/>
        </w:rPr>
        <w:t>Les ECTS ne présentent pas les garanties de reconnaissance qui s'attachent aux crédits acquis dans le cadre d'un diplôme national.</w:t>
      </w:r>
    </w:p>
    <w:p w14:paraId="497CB378" w14:textId="77777777" w:rsidR="008C07FE" w:rsidRDefault="008C07FE">
      <w:pPr>
        <w:rPr>
          <w:rFonts w:ascii="Segoe UI" w:hAnsi="Segoe UI" w:cs="Segoe UI"/>
          <w:sz w:val="20"/>
          <w:szCs w:val="20"/>
        </w:rPr>
      </w:pPr>
    </w:p>
    <w:p w14:paraId="4FFDDA56" w14:textId="77777777" w:rsidR="008C07FE" w:rsidRDefault="008C07FE">
      <w:pPr>
        <w:rPr>
          <w:rFonts w:ascii="Segoe UI" w:hAnsi="Segoe UI" w:cs="Segoe UI"/>
          <w:b/>
          <w:sz w:val="20"/>
          <w:szCs w:val="20"/>
        </w:rPr>
      </w:pPr>
      <w:r w:rsidRPr="00464714">
        <w:rPr>
          <w:rFonts w:ascii="Segoe UI" w:hAnsi="Segoe UI" w:cs="Segoe UI"/>
          <w:b/>
          <w:sz w:val="20"/>
          <w:szCs w:val="20"/>
        </w:rPr>
        <w:t>Article 4 : Composition des enseignements</w:t>
      </w:r>
      <w:r>
        <w:rPr>
          <w:rFonts w:ascii="Segoe UI" w:hAnsi="Segoe UI" w:cs="Segoe UI"/>
          <w:b/>
          <w:sz w:val="20"/>
          <w:szCs w:val="20"/>
        </w:rPr>
        <w:t xml:space="preserve"> et modalités d’évaluation</w:t>
      </w:r>
    </w:p>
    <w:p w14:paraId="58ADE39E" w14:textId="77777777" w:rsidR="008C07FE" w:rsidRDefault="008C07FE">
      <w:pPr>
        <w:rPr>
          <w:rFonts w:ascii="Segoe UI" w:hAnsi="Segoe UI" w:cs="Segoe UI"/>
          <w:color w:val="1EBEC8"/>
          <w:sz w:val="40"/>
          <w:szCs w:val="40"/>
          <w:lang w:val="fr"/>
        </w:rPr>
      </w:pPr>
      <w:r>
        <w:rPr>
          <w:rFonts w:ascii="Segoe UI" w:hAnsi="Segoe UI" w:cs="Segoe UI"/>
          <w:i/>
          <w:color w:val="000000"/>
          <w:sz w:val="16"/>
          <w:szCs w:val="40"/>
          <w:lang w:val="fr"/>
        </w:rPr>
        <w:t xml:space="preserve">(Se reporter au </w:t>
      </w:r>
      <w:r>
        <w:rPr>
          <w:rFonts w:ascii="Segoe UI" w:hAnsi="Segoe UI" w:cs="Segoe UI"/>
          <w:b/>
          <w:i/>
          <w:color w:val="000000"/>
          <w:sz w:val="16"/>
          <w:szCs w:val="40"/>
          <w:lang w:val="fr"/>
        </w:rPr>
        <w:t>Tableau de Modalités de Contrôle des Connaissances</w:t>
      </w:r>
      <w:r>
        <w:rPr>
          <w:rFonts w:ascii="Segoe UI" w:hAnsi="Segoe UI" w:cs="Segoe UI"/>
          <w:i/>
          <w:color w:val="000000"/>
          <w:sz w:val="16"/>
          <w:szCs w:val="40"/>
          <w:lang w:val="fr"/>
        </w:rPr>
        <w:t xml:space="preserve"> de la formation) </w:t>
      </w:r>
      <w:r>
        <w:rPr>
          <w:rFonts w:ascii="Segoe UI" w:hAnsi="Segoe UI" w:cs="Segoe UI"/>
          <w:color w:val="1EBEC8"/>
          <w:sz w:val="40"/>
          <w:szCs w:val="40"/>
          <w:lang w:val="fr"/>
        </w:rPr>
        <w:t xml:space="preserve"> </w:t>
      </w:r>
    </w:p>
    <w:p w14:paraId="2201FE17" w14:textId="77777777" w:rsidR="008C07FE" w:rsidRDefault="008C07FE" w:rsidP="00C1269B">
      <w:pPr>
        <w:rPr>
          <w:rFonts w:ascii="Segoe UI" w:hAnsi="Segoe UI" w:cs="Segoe UI"/>
          <w:sz w:val="20"/>
          <w:szCs w:val="20"/>
        </w:rPr>
      </w:pPr>
      <w:r>
        <w:rPr>
          <w:rFonts w:ascii="Segoe UI" w:hAnsi="Segoe UI" w:cs="Segoe UI"/>
          <w:sz w:val="20"/>
          <w:szCs w:val="20"/>
          <w:u w:val="single"/>
        </w:rPr>
        <w:t>Voir le tableau MCC :</w:t>
      </w:r>
      <w:r>
        <w:rPr>
          <w:rFonts w:ascii="Segoe UI" w:hAnsi="Segoe UI" w:cs="Segoe UI"/>
          <w:sz w:val="20"/>
          <w:szCs w:val="20"/>
        </w:rPr>
        <w:t xml:space="preserve"> </w:t>
      </w:r>
    </w:p>
    <w:p w14:paraId="417D7C17" w14:textId="77777777" w:rsidR="008C07FE" w:rsidRDefault="008C07FE" w:rsidP="00C1269B">
      <w:pPr>
        <w:rPr>
          <w:rFonts w:ascii="Segoe UI" w:hAnsi="Segoe UI" w:cs="Segoe UI"/>
          <w:sz w:val="20"/>
          <w:szCs w:val="20"/>
        </w:rPr>
      </w:pPr>
      <w:r w:rsidRPr="00FC45F0">
        <w:rPr>
          <w:rFonts w:ascii="Segoe UI" w:hAnsi="Segoe UI" w:cs="Segoe UI"/>
          <w:sz w:val="20"/>
          <w:szCs w:val="20"/>
          <w:u w:val="single"/>
        </w:rPr>
        <w:t>Remarques et précisions éventuelles</w:t>
      </w:r>
      <w:r>
        <w:rPr>
          <w:rFonts w:ascii="Segoe UI" w:hAnsi="Segoe UI" w:cs="Segoe UI"/>
          <w:sz w:val="20"/>
          <w:szCs w:val="20"/>
          <w:u w:val="single"/>
        </w:rPr>
        <w:t xml:space="preserve"> relatives aux MCC :</w:t>
      </w:r>
      <w:r>
        <w:rPr>
          <w:rFonts w:ascii="Segoe UI" w:hAnsi="Segoe UI" w:cs="Segoe UI"/>
          <w:sz w:val="20"/>
          <w:szCs w:val="20"/>
        </w:rPr>
        <w:t xml:space="preserve"> </w:t>
      </w:r>
    </w:p>
    <w:p w14:paraId="060E5FFE" w14:textId="77777777" w:rsidR="008C07FE" w:rsidRPr="004C5F35" w:rsidRDefault="008C07FE" w:rsidP="00C1269B">
      <w:pPr>
        <w:rPr>
          <w:rFonts w:ascii="Segoe UI" w:hAnsi="Segoe UI" w:cs="Segoe UI"/>
          <w:sz w:val="20"/>
          <w:szCs w:val="20"/>
        </w:rPr>
      </w:pPr>
    </w:p>
    <w:p w14:paraId="70853A62" w14:textId="77777777" w:rsidR="008C07FE" w:rsidRDefault="008C07FE" w:rsidP="00E43192">
      <w:pPr>
        <w:rPr>
          <w:rFonts w:ascii="Segoe UI" w:hAnsi="Segoe UI" w:cs="Segoe UI"/>
          <w:sz w:val="20"/>
        </w:rPr>
      </w:pPr>
      <w:r w:rsidRPr="008A64EB">
        <w:rPr>
          <w:rFonts w:ascii="Segoe UI" w:hAnsi="Segoe UI" w:cs="Segoe UI"/>
          <w:sz w:val="20"/>
          <w:u w:val="single"/>
        </w:rPr>
        <w:t xml:space="preserve">Si la formation ne possède </w:t>
      </w:r>
      <w:r w:rsidRPr="00E43192">
        <w:rPr>
          <w:rFonts w:ascii="Segoe UI" w:hAnsi="Segoe UI" w:cs="Segoe UI"/>
          <w:b/>
          <w:sz w:val="20"/>
          <w:u w:val="single"/>
        </w:rPr>
        <w:t>pas de tableau MCC</w:t>
      </w:r>
      <w:r w:rsidRPr="008A64EB">
        <w:rPr>
          <w:rFonts w:ascii="Segoe UI" w:hAnsi="Segoe UI" w:cs="Segoe UI"/>
          <w:sz w:val="20"/>
          <w:u w:val="single"/>
        </w:rPr>
        <w:t>, détailler ci-dessous les enseignements dispensés</w:t>
      </w:r>
      <w:r>
        <w:rPr>
          <w:rFonts w:ascii="Segoe UI" w:hAnsi="Segoe UI" w:cs="Segoe UI"/>
          <w:sz w:val="20"/>
          <w:u w:val="single"/>
        </w:rPr>
        <w:t xml:space="preserve"> et leurs modalités d’évaluation</w:t>
      </w:r>
      <w:r w:rsidRPr="008A64EB">
        <w:rPr>
          <w:rFonts w:ascii="Segoe UI" w:hAnsi="Segoe UI" w:cs="Segoe UI"/>
          <w:sz w:val="20"/>
          <w:u w:val="single"/>
        </w:rPr>
        <w:t> :</w:t>
      </w:r>
      <w:r>
        <w:rPr>
          <w:rFonts w:ascii="Segoe UI" w:hAnsi="Segoe UI" w:cs="Segoe UI"/>
          <w:sz w:val="20"/>
        </w:rPr>
        <w:t xml:space="preserve"> </w:t>
      </w:r>
    </w:p>
    <w:p w14:paraId="421DBAC3" w14:textId="77777777" w:rsidR="00686481" w:rsidRDefault="00686481" w:rsidP="00686481">
      <w:pPr>
        <w:rPr>
          <w:rFonts w:ascii="Segoe UI" w:hAnsi="Segoe UI" w:cs="Segoe UI"/>
          <w:sz w:val="20"/>
        </w:rPr>
      </w:pPr>
      <w:r w:rsidRPr="00FD4725">
        <w:rPr>
          <w:rFonts w:ascii="Segoe UI" w:hAnsi="Segoe UI" w:cs="Segoe UI"/>
          <w:sz w:val="20"/>
        </w:rPr>
        <w:t>Module 1 : 24h, Module 2 : 2</w:t>
      </w:r>
      <w:r w:rsidR="00710F78">
        <w:rPr>
          <w:rFonts w:ascii="Segoe UI" w:hAnsi="Segoe UI" w:cs="Segoe UI"/>
          <w:sz w:val="20"/>
        </w:rPr>
        <w:t>4</w:t>
      </w:r>
      <w:r w:rsidRPr="00FD4725">
        <w:rPr>
          <w:rFonts w:ascii="Segoe UI" w:hAnsi="Segoe UI" w:cs="Segoe UI"/>
          <w:sz w:val="20"/>
        </w:rPr>
        <w:t>h ; Module 3 : 2</w:t>
      </w:r>
      <w:r w:rsidR="00710F78">
        <w:rPr>
          <w:rFonts w:ascii="Segoe UI" w:hAnsi="Segoe UI" w:cs="Segoe UI"/>
          <w:sz w:val="20"/>
        </w:rPr>
        <w:t>4</w:t>
      </w:r>
      <w:r w:rsidRPr="00FD4725">
        <w:rPr>
          <w:rFonts w:ascii="Segoe UI" w:hAnsi="Segoe UI" w:cs="Segoe UI"/>
          <w:sz w:val="20"/>
        </w:rPr>
        <w:t>h ; Module 4 : 2</w:t>
      </w:r>
      <w:r w:rsidR="00710F78">
        <w:rPr>
          <w:rFonts w:ascii="Segoe UI" w:hAnsi="Segoe UI" w:cs="Segoe UI"/>
          <w:sz w:val="20"/>
        </w:rPr>
        <w:t>4</w:t>
      </w:r>
      <w:r w:rsidRPr="00FD4725">
        <w:rPr>
          <w:rFonts w:ascii="Segoe UI" w:hAnsi="Segoe UI" w:cs="Segoe UI"/>
          <w:sz w:val="20"/>
        </w:rPr>
        <w:t xml:space="preserve">h          </w:t>
      </w:r>
    </w:p>
    <w:p w14:paraId="099299BE" w14:textId="77777777" w:rsidR="00686481" w:rsidRPr="00FD4725" w:rsidRDefault="00686481" w:rsidP="00686481">
      <w:pPr>
        <w:rPr>
          <w:rFonts w:ascii="Segoe UI" w:hAnsi="Segoe UI" w:cs="Segoe UI"/>
          <w:sz w:val="20"/>
        </w:rPr>
      </w:pPr>
      <w:r w:rsidRPr="00FD4725">
        <w:rPr>
          <w:rFonts w:ascii="Segoe UI" w:hAnsi="Segoe UI" w:cs="Segoe UI"/>
          <w:sz w:val="20"/>
        </w:rPr>
        <w:t>- Si oui, préciser le nom de la plateforme pédagogique envisagée : ZOOM (inscription annuelle Lyon)</w:t>
      </w:r>
    </w:p>
    <w:p w14:paraId="5820CBC3" w14:textId="63957010" w:rsidR="00710F78" w:rsidRPr="00FD4725" w:rsidRDefault="00710F78" w:rsidP="00710F78">
      <w:pPr>
        <w:rPr>
          <w:rFonts w:ascii="Segoe UI" w:hAnsi="Segoe UI" w:cs="Segoe UI"/>
          <w:sz w:val="20"/>
        </w:rPr>
      </w:pPr>
      <w:r w:rsidRPr="00FD4725">
        <w:rPr>
          <w:rFonts w:ascii="Segoe UI" w:hAnsi="Segoe UI" w:cs="Segoe UI"/>
          <w:sz w:val="20"/>
        </w:rPr>
        <w:t>- Rythme de formation en présentiel :</w:t>
      </w:r>
      <w:r w:rsidR="00E42498">
        <w:rPr>
          <w:rFonts w:ascii="Segoe UI" w:hAnsi="Segoe UI" w:cs="Segoe UI"/>
          <w:sz w:val="20"/>
        </w:rPr>
        <w:t xml:space="preserve"> Mardi</w:t>
      </w:r>
      <w:r w:rsidRPr="00FD4725">
        <w:rPr>
          <w:rFonts w:ascii="Segoe UI" w:hAnsi="Segoe UI" w:cs="Segoe UI"/>
          <w:sz w:val="20"/>
        </w:rPr>
        <w:t xml:space="preserve"> au </w:t>
      </w:r>
      <w:r w:rsidR="00E42498">
        <w:rPr>
          <w:rFonts w:ascii="Segoe UI" w:hAnsi="Segoe UI" w:cs="Segoe UI"/>
          <w:sz w:val="20"/>
        </w:rPr>
        <w:t>vendredi ; Module 5 : 24h</w:t>
      </w:r>
    </w:p>
    <w:p w14:paraId="7D35EB73" w14:textId="77777777" w:rsidR="00710F78" w:rsidRDefault="00710F78" w:rsidP="00710F78">
      <w:pPr>
        <w:rPr>
          <w:rFonts w:ascii="Segoe UI" w:hAnsi="Segoe UI" w:cs="Segoe UI"/>
          <w:sz w:val="20"/>
        </w:rPr>
      </w:pPr>
      <w:r w:rsidRPr="00FD4725">
        <w:rPr>
          <w:rFonts w:ascii="Segoe UI" w:hAnsi="Segoe UI" w:cs="Segoe UI"/>
          <w:sz w:val="20"/>
        </w:rPr>
        <w:t xml:space="preserve">            - Lieu prévisionnel des enseignements en présentiel : Université de Lyon       </w:t>
      </w:r>
    </w:p>
    <w:p w14:paraId="1896A566" w14:textId="77777777" w:rsidR="00686481" w:rsidRDefault="00686481" w:rsidP="00FD4725">
      <w:pPr>
        <w:rPr>
          <w:rFonts w:ascii="Segoe UI" w:hAnsi="Segoe UI" w:cs="Segoe UI"/>
          <w:sz w:val="20"/>
        </w:rPr>
      </w:pPr>
    </w:p>
    <w:p w14:paraId="6653EF07" w14:textId="77777777" w:rsidR="00710F78" w:rsidRDefault="00710F78" w:rsidP="00FD4725">
      <w:r w:rsidRPr="00710F78">
        <w:rPr>
          <w:b/>
        </w:rPr>
        <w:t>Module 1 : Les bases de la psychopathologie de l’enfant (24H)</w:t>
      </w:r>
      <w:r w:rsidRPr="00710F78">
        <w:rPr>
          <w:b/>
        </w:rPr>
        <w:br/>
      </w:r>
      <w:r>
        <w:t xml:space="preserve">Accueil et introduction (2h) Pr </w:t>
      </w:r>
      <w:proofErr w:type="spellStart"/>
      <w:r>
        <w:t>Fourneret</w:t>
      </w:r>
      <w:proofErr w:type="spellEnd"/>
      <w:r>
        <w:t xml:space="preserve">, Pr </w:t>
      </w:r>
      <w:proofErr w:type="spellStart"/>
      <w:r>
        <w:t>Bioulac</w:t>
      </w:r>
      <w:proofErr w:type="spellEnd"/>
      <w:r>
        <w:t xml:space="preserve"> &amp; Pr </w:t>
      </w:r>
      <w:proofErr w:type="spellStart"/>
      <w:r>
        <w:t>Lachal</w:t>
      </w:r>
      <w:proofErr w:type="spellEnd"/>
      <w:r>
        <w:br/>
        <w:t xml:space="preserve">Histoire et émergence de la clinique psychiatrique de l’enfant et de l’adolescent (2h) Pr </w:t>
      </w:r>
      <w:proofErr w:type="spellStart"/>
      <w:r>
        <w:t>N.Georgieff</w:t>
      </w:r>
      <w:proofErr w:type="spellEnd"/>
      <w:r>
        <w:br/>
        <w:t xml:space="preserve">Définitions &amp; concepts (2h) Pr </w:t>
      </w:r>
      <w:proofErr w:type="spellStart"/>
      <w:r>
        <w:t>Fourneret</w:t>
      </w:r>
      <w:proofErr w:type="spellEnd"/>
      <w:r>
        <w:t xml:space="preserve">, Pr </w:t>
      </w:r>
      <w:proofErr w:type="spellStart"/>
      <w:r>
        <w:t>Bioulac</w:t>
      </w:r>
      <w:proofErr w:type="spellEnd"/>
      <w:r>
        <w:t xml:space="preserve"> &amp; Pr </w:t>
      </w:r>
      <w:proofErr w:type="spellStart"/>
      <w:r>
        <w:t>Lachal</w:t>
      </w:r>
      <w:proofErr w:type="spellEnd"/>
      <w:r>
        <w:br/>
        <w:t xml:space="preserve">Modèles théorico-cliniques (2h) et approche développementale (1h) Pr </w:t>
      </w:r>
      <w:proofErr w:type="spellStart"/>
      <w:r>
        <w:t>Fourneret</w:t>
      </w:r>
      <w:proofErr w:type="spellEnd"/>
      <w:r>
        <w:br/>
        <w:t xml:space="preserve">Principales étapes du développement de l’enfant et l’adolescent (Développement psychomoteur, cognitif, relationnel et affectif) (3h) Dr </w:t>
      </w:r>
      <w:proofErr w:type="spellStart"/>
      <w:r>
        <w:t>Mottolese</w:t>
      </w:r>
      <w:proofErr w:type="spellEnd"/>
      <w:r>
        <w:br/>
        <w:t>Facteurs de risque et de protection (2h) Dr Racle</w:t>
      </w:r>
      <w:r>
        <w:br/>
        <w:t xml:space="preserve">Approche sociologique de l’enfance et de la famille (2h) Pr </w:t>
      </w:r>
      <w:proofErr w:type="spellStart"/>
      <w:r>
        <w:t>Lachal</w:t>
      </w:r>
      <w:proofErr w:type="spellEnd"/>
      <w:r>
        <w:br/>
        <w:t xml:space="preserve">Culture, Migration, et développement psychologique de l’enfant (2h) Pr </w:t>
      </w:r>
      <w:proofErr w:type="spellStart"/>
      <w:r>
        <w:t>Lachal</w:t>
      </w:r>
      <w:proofErr w:type="spellEnd"/>
      <w:r>
        <w:br/>
        <w:t xml:space="preserve">Protection de l’enfant : IP &amp; Signalement (2h) Dr </w:t>
      </w:r>
      <w:proofErr w:type="spellStart"/>
      <w:r>
        <w:t>Nahmani</w:t>
      </w:r>
      <w:proofErr w:type="spellEnd"/>
      <w:r>
        <w:br/>
        <w:t xml:space="preserve">Les dispositifs de soins et d’accompagnement (2h) Dr </w:t>
      </w:r>
      <w:proofErr w:type="spellStart"/>
      <w:r>
        <w:t>Jurek</w:t>
      </w:r>
      <w:proofErr w:type="spellEnd"/>
      <w:r>
        <w:br/>
        <w:t xml:space="preserve">L’effet de l’environnement sur le développement psychologique de l’enfant – dont </w:t>
      </w:r>
      <w:proofErr w:type="spellStart"/>
      <w:r>
        <w:t>écoanxiété</w:t>
      </w:r>
      <w:proofErr w:type="spellEnd"/>
      <w:r>
        <w:t xml:space="preserve"> (2h) Pr </w:t>
      </w:r>
      <w:proofErr w:type="spellStart"/>
      <w:r>
        <w:t>Lachal</w:t>
      </w:r>
      <w:proofErr w:type="spellEnd"/>
    </w:p>
    <w:p w14:paraId="3D05C97E" w14:textId="77777777" w:rsidR="00FD4725" w:rsidRPr="00FD4725" w:rsidRDefault="00FD4725" w:rsidP="00FD4725">
      <w:pPr>
        <w:rPr>
          <w:rFonts w:ascii="Segoe UI" w:hAnsi="Segoe UI" w:cs="Segoe UI"/>
          <w:sz w:val="20"/>
        </w:rPr>
      </w:pPr>
      <w:r w:rsidRPr="00FD4725">
        <w:rPr>
          <w:rFonts w:ascii="Segoe UI" w:hAnsi="Segoe UI" w:cs="Segoe UI"/>
          <w:sz w:val="20"/>
        </w:rPr>
        <w:lastRenderedPageBreak/>
        <w:t xml:space="preserve">                        </w:t>
      </w:r>
    </w:p>
    <w:p w14:paraId="220FBA78" w14:textId="77777777" w:rsidR="00FD4725" w:rsidRPr="00FD4725" w:rsidRDefault="00710F78" w:rsidP="00FD4725">
      <w:pPr>
        <w:rPr>
          <w:rFonts w:ascii="Segoe UI" w:hAnsi="Segoe UI" w:cs="Segoe UI"/>
          <w:sz w:val="20"/>
        </w:rPr>
      </w:pPr>
      <w:r w:rsidRPr="00710F78">
        <w:rPr>
          <w:b/>
        </w:rPr>
        <w:t>Module 2 : Clinique du bébé, de l’enfant, et de l’adolescent (1/2) (24H)</w:t>
      </w:r>
      <w:r w:rsidRPr="00710F78">
        <w:rPr>
          <w:b/>
        </w:rPr>
        <w:br/>
      </w:r>
      <w:r>
        <w:t xml:space="preserve">Les principales approches psychothérapeutiques (3h) Pr </w:t>
      </w:r>
      <w:proofErr w:type="spellStart"/>
      <w:r>
        <w:t>Lachal</w:t>
      </w:r>
      <w:proofErr w:type="spellEnd"/>
      <w:r>
        <w:br/>
        <w:t xml:space="preserve">La clinique des troubles anxieux et TOC (3h) Dr </w:t>
      </w:r>
      <w:proofErr w:type="spellStart"/>
      <w:r>
        <w:t>Forgerard</w:t>
      </w:r>
      <w:proofErr w:type="spellEnd"/>
      <w:r>
        <w:br/>
        <w:t xml:space="preserve">La clinique des troubles de l’humeur (3h) Dr </w:t>
      </w:r>
      <w:proofErr w:type="spellStart"/>
      <w:r>
        <w:t>Masri</w:t>
      </w:r>
      <w:proofErr w:type="spellEnd"/>
      <w:r>
        <w:br/>
        <w:t xml:space="preserve">La clinique des conduites suicidaires (3h) Dr </w:t>
      </w:r>
      <w:proofErr w:type="spellStart"/>
      <w:r>
        <w:t>Coeffic</w:t>
      </w:r>
      <w:proofErr w:type="spellEnd"/>
      <w:r>
        <w:br/>
        <w:t xml:space="preserve">La clinique des troubles du lien/attachement (3h) Dr </w:t>
      </w:r>
      <w:proofErr w:type="spellStart"/>
      <w:r>
        <w:t>Mamimoue</w:t>
      </w:r>
      <w:proofErr w:type="spellEnd"/>
      <w:r>
        <w:br/>
        <w:t>La clinique des troubles d’apprentissage (3h) Dr Roche</w:t>
      </w:r>
      <w:r>
        <w:br/>
        <w:t>La clinique des troubles des conduites (3h) Dr Laville</w:t>
      </w:r>
      <w:r>
        <w:br/>
        <w:t>Les problématiques autour de la séparation (3h) Dr Roland</w:t>
      </w:r>
      <w:r w:rsidR="00FD4725" w:rsidRPr="00FD4725">
        <w:rPr>
          <w:rFonts w:ascii="Segoe UI" w:hAnsi="Segoe UI" w:cs="Segoe UI"/>
          <w:sz w:val="20"/>
        </w:rPr>
        <w:t xml:space="preserve">  </w:t>
      </w:r>
    </w:p>
    <w:p w14:paraId="50716350" w14:textId="77777777" w:rsidR="00FD4725" w:rsidRPr="00FD4725" w:rsidRDefault="00FD4725" w:rsidP="00FD4725">
      <w:pPr>
        <w:rPr>
          <w:rFonts w:ascii="Segoe UI" w:hAnsi="Segoe UI" w:cs="Segoe UI"/>
          <w:sz w:val="20"/>
        </w:rPr>
      </w:pPr>
    </w:p>
    <w:p w14:paraId="28FBC61C" w14:textId="77777777" w:rsidR="00FD4725" w:rsidRPr="00686481" w:rsidRDefault="003F5F52" w:rsidP="00FD4725">
      <w:pPr>
        <w:rPr>
          <w:rFonts w:ascii="Segoe UI" w:hAnsi="Segoe UI" w:cs="Segoe UI"/>
          <w:sz w:val="20"/>
          <w:highlight w:val="yellow"/>
        </w:rPr>
      </w:pPr>
      <w:r w:rsidRPr="00710F78">
        <w:rPr>
          <w:b/>
        </w:rPr>
        <w:t>Module 3 : Clinique du bébé, de l’enfant, et de l’adolescent (2/2) (24H)</w:t>
      </w:r>
      <w:r w:rsidRPr="00710F78">
        <w:rPr>
          <w:b/>
        </w:rPr>
        <w:br/>
      </w:r>
      <w:r>
        <w:t xml:space="preserve">La clinique des troubles du sommeil (3h) Dr </w:t>
      </w:r>
      <w:proofErr w:type="spellStart"/>
      <w:r>
        <w:t>Jaffiol</w:t>
      </w:r>
      <w:proofErr w:type="spellEnd"/>
      <w:r>
        <w:br/>
        <w:t xml:space="preserve">La clinique des troubles déficit d’attention / hyperactivité (3h) Dr </w:t>
      </w:r>
      <w:proofErr w:type="spellStart"/>
      <w:r>
        <w:t>Pelluet</w:t>
      </w:r>
      <w:proofErr w:type="spellEnd"/>
      <w:r>
        <w:br/>
        <w:t>La clinique des troubles du spectre de l’autisme (3h) Dr Sonie</w:t>
      </w:r>
      <w:r>
        <w:br/>
        <w:t xml:space="preserve">La clinique des troubles psychiatriques à expression somatique (2h) Dr </w:t>
      </w:r>
      <w:proofErr w:type="spellStart"/>
      <w:r>
        <w:t>Desombre</w:t>
      </w:r>
      <w:proofErr w:type="spellEnd"/>
      <w:r>
        <w:br/>
        <w:t>Les troubles Limites de la personnalité (2h) Dr Rochet</w:t>
      </w:r>
      <w:r>
        <w:br/>
        <w:t>La clinique des UHR &amp; Schizophrénie précoce (1h) Dr Rochet</w:t>
      </w:r>
      <w:r>
        <w:br/>
        <w:t xml:space="preserve">Les problématiques autour de la maltraitance (3h) Dr </w:t>
      </w:r>
      <w:proofErr w:type="spellStart"/>
      <w:r>
        <w:t>Gougne</w:t>
      </w:r>
      <w:proofErr w:type="spellEnd"/>
      <w:r>
        <w:br/>
        <w:t xml:space="preserve">Le </w:t>
      </w:r>
      <w:proofErr w:type="spellStart"/>
      <w:r>
        <w:t>psychotraumatisme</w:t>
      </w:r>
      <w:proofErr w:type="spellEnd"/>
      <w:r>
        <w:t xml:space="preserve"> complexe (3h) Dr </w:t>
      </w:r>
      <w:proofErr w:type="spellStart"/>
      <w:r>
        <w:t>Espi</w:t>
      </w:r>
      <w:proofErr w:type="spellEnd"/>
      <w:r>
        <w:br/>
        <w:t xml:space="preserve">Les techniques de neuro modulation (2h) Dr </w:t>
      </w:r>
      <w:proofErr w:type="spellStart"/>
      <w:r>
        <w:t>Dubreucq</w:t>
      </w:r>
      <w:proofErr w:type="spellEnd"/>
      <w:r>
        <w:br/>
        <w:t xml:space="preserve">Les problématiques autour de la transition (2h) Dr </w:t>
      </w:r>
      <w:proofErr w:type="spellStart"/>
      <w:r>
        <w:t>Dubreucq</w:t>
      </w:r>
      <w:proofErr w:type="spellEnd"/>
    </w:p>
    <w:p w14:paraId="5DEBF60A" w14:textId="77777777" w:rsidR="00FD4725" w:rsidRPr="00686481" w:rsidRDefault="00FD4725" w:rsidP="00FD4725">
      <w:pPr>
        <w:rPr>
          <w:rFonts w:ascii="Segoe UI" w:hAnsi="Segoe UI" w:cs="Segoe UI"/>
          <w:sz w:val="20"/>
          <w:highlight w:val="yellow"/>
        </w:rPr>
      </w:pPr>
    </w:p>
    <w:p w14:paraId="404ABD9E" w14:textId="77777777" w:rsidR="00FD4725" w:rsidRDefault="003F5F52" w:rsidP="00FD4725">
      <w:pPr>
        <w:rPr>
          <w:rFonts w:ascii="Segoe UI" w:hAnsi="Segoe UI" w:cs="Segoe UI"/>
          <w:sz w:val="20"/>
        </w:rPr>
      </w:pPr>
      <w:r w:rsidRPr="00710F78">
        <w:rPr>
          <w:b/>
        </w:rPr>
        <w:t>Module 4 : Clinique spécialisée et apports des bilans psychologiques et fonctionnels (24H)</w:t>
      </w:r>
      <w:r w:rsidRPr="00710F78">
        <w:rPr>
          <w:b/>
        </w:rPr>
        <w:br/>
      </w:r>
      <w:r>
        <w:t>La clinique des troubles du genre (3h) Dr Winter</w:t>
      </w:r>
      <w:r>
        <w:br/>
        <w:t xml:space="preserve">La clinique des troubles dissociatifs de l’identité (3h) Dr </w:t>
      </w:r>
      <w:proofErr w:type="spellStart"/>
      <w:r>
        <w:t>Gauld</w:t>
      </w:r>
      <w:proofErr w:type="spellEnd"/>
      <w:r>
        <w:br/>
        <w:t>La clinique des troubles du lien précoce (périnatalité) (3h) Dr Poizat</w:t>
      </w:r>
      <w:r>
        <w:br/>
        <w:t xml:space="preserve">Les troubles des conduites alimentaires (3h) Dr </w:t>
      </w:r>
      <w:proofErr w:type="spellStart"/>
      <w:r>
        <w:t>Morfin</w:t>
      </w:r>
      <w:proofErr w:type="spellEnd"/>
      <w:r>
        <w:br/>
        <w:t xml:space="preserve">Les spécificités de la clinique de l’enfant migrant et les dispositifs de soins aux migrants (1h) Dr </w:t>
      </w:r>
      <w:proofErr w:type="spellStart"/>
      <w:r>
        <w:t>Espi</w:t>
      </w:r>
      <w:proofErr w:type="spellEnd"/>
      <w:r>
        <w:br/>
        <w:t xml:space="preserve">MNA et retour de zones de guerre (1h) Dr </w:t>
      </w:r>
      <w:proofErr w:type="spellStart"/>
      <w:r>
        <w:t>Espi</w:t>
      </w:r>
      <w:proofErr w:type="spellEnd"/>
      <w:r>
        <w:br/>
        <w:t xml:space="preserve">Les places des outils psychométriques (2h) Mme </w:t>
      </w:r>
      <w:proofErr w:type="spellStart"/>
      <w:r>
        <w:t>Dechariere</w:t>
      </w:r>
      <w:proofErr w:type="spellEnd"/>
      <w:r>
        <w:br/>
        <w:t>Bilans psychologiques projectifs (2h) Mme Henry</w:t>
      </w:r>
      <w:r>
        <w:br/>
        <w:t xml:space="preserve">Bilan de langage et approches </w:t>
      </w:r>
      <w:proofErr w:type="spellStart"/>
      <w:r>
        <w:t>linguisitiques</w:t>
      </w:r>
      <w:proofErr w:type="spellEnd"/>
      <w:r>
        <w:t xml:space="preserve"> de l’enfant (2h) Mme Huchet</w:t>
      </w:r>
      <w:r>
        <w:br/>
        <w:t xml:space="preserve">Bilans psychomoteurs et développement psychomoteur de l’enfant (2h) Me </w:t>
      </w:r>
      <w:proofErr w:type="spellStart"/>
      <w:r>
        <w:t>Alcaraz</w:t>
      </w:r>
      <w:proofErr w:type="spellEnd"/>
      <w:r>
        <w:br/>
        <w:t xml:space="preserve">Bilan de l’enseignement et réserves (2h) Pr </w:t>
      </w:r>
      <w:proofErr w:type="spellStart"/>
      <w:r>
        <w:t>Fourneret</w:t>
      </w:r>
      <w:proofErr w:type="spellEnd"/>
      <w:r>
        <w:t xml:space="preserve">, Pr </w:t>
      </w:r>
      <w:proofErr w:type="spellStart"/>
      <w:r>
        <w:t>Bioulac</w:t>
      </w:r>
      <w:proofErr w:type="spellEnd"/>
      <w:r>
        <w:t xml:space="preserve"> &amp; Pr </w:t>
      </w:r>
      <w:proofErr w:type="spellStart"/>
      <w:r>
        <w:t>Lachal</w:t>
      </w:r>
      <w:proofErr w:type="spellEnd"/>
    </w:p>
    <w:p w14:paraId="0E592407" w14:textId="77777777" w:rsidR="00FD4725" w:rsidRDefault="00FD4725" w:rsidP="00FD4725">
      <w:pPr>
        <w:rPr>
          <w:rFonts w:ascii="Segoe UI" w:hAnsi="Segoe UI" w:cs="Segoe UI"/>
          <w:sz w:val="20"/>
        </w:rPr>
      </w:pPr>
    </w:p>
    <w:p w14:paraId="05155CC4" w14:textId="20C5144E" w:rsidR="00033E4C" w:rsidRPr="00033E4C" w:rsidRDefault="00033E4C" w:rsidP="00E42498">
      <w:pPr>
        <w:spacing w:after="0" w:line="240" w:lineRule="auto"/>
        <w:rPr>
          <w:rFonts w:ascii="Segoe UI" w:hAnsi="Segoe UI" w:cs="Segoe UI"/>
          <w:b/>
          <w:bCs/>
          <w:sz w:val="20"/>
        </w:rPr>
      </w:pPr>
      <w:r w:rsidRPr="00033E4C">
        <w:rPr>
          <w:rFonts w:ascii="Segoe UI" w:hAnsi="Segoe UI" w:cs="Segoe UI"/>
          <w:b/>
          <w:bCs/>
          <w:sz w:val="20"/>
        </w:rPr>
        <w:t>Module 5 : Enseignements dirigés en présentiel – Université de Lyon (24H</w:t>
      </w:r>
      <w:r>
        <w:rPr>
          <w:rFonts w:ascii="Segoe UI" w:hAnsi="Segoe UI" w:cs="Segoe UI"/>
          <w:b/>
          <w:bCs/>
          <w:sz w:val="20"/>
        </w:rPr>
        <w:t> : 23h ED et 1h QCM)</w:t>
      </w:r>
    </w:p>
    <w:p w14:paraId="0AF9FECD" w14:textId="77777777" w:rsidR="00E42498" w:rsidRDefault="00033E4C" w:rsidP="00E42498">
      <w:pPr>
        <w:spacing w:after="0" w:line="240" w:lineRule="auto"/>
        <w:rPr>
          <w:rFonts w:ascii="Segoe UI" w:hAnsi="Segoe UI" w:cs="Segoe UI"/>
          <w:sz w:val="20"/>
        </w:rPr>
      </w:pPr>
      <w:r w:rsidRPr="00033E4C">
        <w:rPr>
          <w:rFonts w:ascii="Segoe UI" w:hAnsi="Segoe UI" w:cs="Segoe UI"/>
          <w:sz w:val="20"/>
        </w:rPr>
        <w:t>Blitz présentation (5’ pour se présenter) - 1h tous les matins</w:t>
      </w:r>
    </w:p>
    <w:p w14:paraId="1D0AF6CA" w14:textId="65CD2B10" w:rsidR="00033E4C" w:rsidRPr="00033E4C" w:rsidRDefault="00033E4C" w:rsidP="00E42498">
      <w:pPr>
        <w:spacing w:after="0" w:line="240" w:lineRule="auto"/>
        <w:rPr>
          <w:rFonts w:ascii="Segoe UI" w:hAnsi="Segoe UI" w:cs="Segoe UI"/>
          <w:sz w:val="20"/>
        </w:rPr>
      </w:pPr>
      <w:r w:rsidRPr="00033E4C">
        <w:rPr>
          <w:rFonts w:ascii="Segoe UI" w:hAnsi="Segoe UI" w:cs="Segoe UI"/>
          <w:sz w:val="20"/>
        </w:rPr>
        <w:t>Discussion autours de cas cliniques, mises en situation, conduites à tenir</w:t>
      </w:r>
    </w:p>
    <w:p w14:paraId="4B9EF2E7" w14:textId="42AC340F" w:rsidR="00033E4C" w:rsidRPr="00033E4C" w:rsidRDefault="00033E4C" w:rsidP="00E42498">
      <w:pPr>
        <w:spacing w:after="0" w:line="240" w:lineRule="auto"/>
        <w:rPr>
          <w:rFonts w:ascii="Segoe UI" w:hAnsi="Segoe UI" w:cs="Segoe UI"/>
          <w:sz w:val="20"/>
        </w:rPr>
      </w:pPr>
      <w:r w:rsidRPr="00033E4C">
        <w:rPr>
          <w:rFonts w:ascii="Segoe UI" w:hAnsi="Segoe UI" w:cs="Segoe UI"/>
          <w:sz w:val="20"/>
        </w:rPr>
        <w:t>Animation de réseau, coordination de parcours, groupe de travail</w:t>
      </w:r>
    </w:p>
    <w:p w14:paraId="0AD12F57" w14:textId="77777777" w:rsidR="00E42498" w:rsidRDefault="00033E4C" w:rsidP="00E42498">
      <w:pPr>
        <w:spacing w:after="0" w:line="240" w:lineRule="auto"/>
        <w:rPr>
          <w:rFonts w:ascii="Segoe UI" w:hAnsi="Segoe UI" w:cs="Segoe UI"/>
          <w:sz w:val="20"/>
        </w:rPr>
      </w:pPr>
      <w:r w:rsidRPr="00033E4C">
        <w:rPr>
          <w:rFonts w:ascii="Segoe UI" w:hAnsi="Segoe UI" w:cs="Segoe UI"/>
          <w:sz w:val="20"/>
        </w:rPr>
        <w:t xml:space="preserve">Méthodologie recherche /comment évaluer un projet clinique ? </w:t>
      </w:r>
      <w:r w:rsidR="00E42498">
        <w:rPr>
          <w:rFonts w:ascii="Segoe UI" w:hAnsi="Segoe UI" w:cs="Segoe UI"/>
          <w:sz w:val="20"/>
        </w:rPr>
        <w:t>(</w:t>
      </w:r>
      <w:r w:rsidRPr="00033E4C">
        <w:rPr>
          <w:rFonts w:ascii="Segoe UI" w:hAnsi="Segoe UI" w:cs="Segoe UI"/>
          <w:sz w:val="20"/>
        </w:rPr>
        <w:t>Approche qualitative)</w:t>
      </w:r>
    </w:p>
    <w:p w14:paraId="6C43DA6E" w14:textId="218873DA" w:rsidR="00033E4C" w:rsidRDefault="00033E4C" w:rsidP="00E42498">
      <w:pPr>
        <w:spacing w:after="0" w:line="240" w:lineRule="auto"/>
        <w:rPr>
          <w:rFonts w:ascii="Segoe UI" w:hAnsi="Segoe UI" w:cs="Segoe UI"/>
          <w:sz w:val="20"/>
        </w:rPr>
      </w:pPr>
      <w:r w:rsidRPr="00033E4C">
        <w:rPr>
          <w:rFonts w:ascii="Segoe UI" w:hAnsi="Segoe UI" w:cs="Segoe UI"/>
          <w:sz w:val="20"/>
        </w:rPr>
        <w:t xml:space="preserve">Intervenants : Pr </w:t>
      </w:r>
      <w:proofErr w:type="spellStart"/>
      <w:r w:rsidRPr="00033E4C">
        <w:rPr>
          <w:rFonts w:ascii="Segoe UI" w:hAnsi="Segoe UI" w:cs="Segoe UI"/>
          <w:sz w:val="20"/>
        </w:rPr>
        <w:t>Fourneret</w:t>
      </w:r>
      <w:proofErr w:type="spellEnd"/>
      <w:r w:rsidRPr="00033E4C">
        <w:rPr>
          <w:rFonts w:ascii="Segoe UI" w:hAnsi="Segoe UI" w:cs="Segoe UI"/>
          <w:sz w:val="20"/>
        </w:rPr>
        <w:t xml:space="preserve">, Pr </w:t>
      </w:r>
      <w:proofErr w:type="spellStart"/>
      <w:r w:rsidRPr="00033E4C">
        <w:rPr>
          <w:rFonts w:ascii="Segoe UI" w:hAnsi="Segoe UI" w:cs="Segoe UI"/>
          <w:sz w:val="20"/>
        </w:rPr>
        <w:t>Bioulac</w:t>
      </w:r>
      <w:proofErr w:type="spellEnd"/>
      <w:r w:rsidRPr="00033E4C">
        <w:rPr>
          <w:rFonts w:ascii="Segoe UI" w:hAnsi="Segoe UI" w:cs="Segoe UI"/>
          <w:sz w:val="20"/>
        </w:rPr>
        <w:t xml:space="preserve">, Pr </w:t>
      </w:r>
      <w:proofErr w:type="spellStart"/>
      <w:r w:rsidRPr="00033E4C">
        <w:rPr>
          <w:rFonts w:ascii="Segoe UI" w:hAnsi="Segoe UI" w:cs="Segoe UI"/>
          <w:sz w:val="20"/>
        </w:rPr>
        <w:t>Lachal</w:t>
      </w:r>
      <w:proofErr w:type="spellEnd"/>
      <w:r w:rsidRPr="00033E4C">
        <w:rPr>
          <w:rFonts w:ascii="Segoe UI" w:hAnsi="Segoe UI" w:cs="Segoe UI"/>
          <w:sz w:val="20"/>
        </w:rPr>
        <w:t xml:space="preserve">, Dr </w:t>
      </w:r>
      <w:proofErr w:type="spellStart"/>
      <w:r w:rsidRPr="00033E4C">
        <w:rPr>
          <w:rFonts w:ascii="Segoe UI" w:hAnsi="Segoe UI" w:cs="Segoe UI"/>
          <w:sz w:val="20"/>
        </w:rPr>
        <w:t>Dubreucq</w:t>
      </w:r>
      <w:proofErr w:type="spellEnd"/>
      <w:r w:rsidRPr="00033E4C">
        <w:rPr>
          <w:rFonts w:ascii="Segoe UI" w:hAnsi="Segoe UI" w:cs="Segoe UI"/>
          <w:sz w:val="20"/>
        </w:rPr>
        <w:t xml:space="preserve">, Dr Cyrille, Dr </w:t>
      </w:r>
      <w:proofErr w:type="spellStart"/>
      <w:r w:rsidRPr="00033E4C">
        <w:rPr>
          <w:rFonts w:ascii="Segoe UI" w:hAnsi="Segoe UI" w:cs="Segoe UI"/>
          <w:sz w:val="20"/>
        </w:rPr>
        <w:t>Desombre</w:t>
      </w:r>
      <w:proofErr w:type="spellEnd"/>
      <w:r w:rsidRPr="00033E4C">
        <w:rPr>
          <w:rFonts w:ascii="Segoe UI" w:hAnsi="Segoe UI" w:cs="Segoe UI"/>
          <w:sz w:val="20"/>
        </w:rPr>
        <w:t xml:space="preserve">, Dr </w:t>
      </w:r>
      <w:proofErr w:type="spellStart"/>
      <w:r w:rsidRPr="00033E4C">
        <w:rPr>
          <w:rFonts w:ascii="Segoe UI" w:hAnsi="Segoe UI" w:cs="Segoe UI"/>
          <w:sz w:val="20"/>
        </w:rPr>
        <w:t>Espi</w:t>
      </w:r>
      <w:proofErr w:type="spellEnd"/>
      <w:r w:rsidRPr="00033E4C">
        <w:rPr>
          <w:rFonts w:ascii="Segoe UI" w:hAnsi="Segoe UI" w:cs="Segoe UI"/>
          <w:sz w:val="20"/>
        </w:rPr>
        <w:t xml:space="preserve">, Dr </w:t>
      </w:r>
      <w:proofErr w:type="spellStart"/>
      <w:r w:rsidRPr="00033E4C">
        <w:rPr>
          <w:rFonts w:ascii="Segoe UI" w:hAnsi="Segoe UI" w:cs="Segoe UI"/>
          <w:sz w:val="20"/>
        </w:rPr>
        <w:t>Audessat</w:t>
      </w:r>
      <w:proofErr w:type="spellEnd"/>
    </w:p>
    <w:p w14:paraId="7825789E" w14:textId="77777777" w:rsidR="00E42498" w:rsidRDefault="00E42498" w:rsidP="00E42498">
      <w:pPr>
        <w:spacing w:after="0" w:line="240" w:lineRule="auto"/>
        <w:rPr>
          <w:rFonts w:ascii="Segoe UI" w:hAnsi="Segoe UI" w:cs="Segoe UI"/>
          <w:sz w:val="20"/>
        </w:rPr>
      </w:pPr>
    </w:p>
    <w:p w14:paraId="03ACA5A2" w14:textId="0F6FA8E2" w:rsidR="00033E4C" w:rsidRDefault="00033E4C" w:rsidP="00E42498">
      <w:pPr>
        <w:spacing w:after="0" w:line="240" w:lineRule="auto"/>
        <w:rPr>
          <w:rFonts w:ascii="Segoe UI" w:hAnsi="Segoe UI" w:cs="Segoe UI"/>
          <w:sz w:val="20"/>
        </w:rPr>
      </w:pPr>
      <w:r w:rsidRPr="00033E4C">
        <w:rPr>
          <w:rFonts w:ascii="Segoe UI" w:hAnsi="Segoe UI" w:cs="Segoe UI"/>
          <w:sz w:val="20"/>
        </w:rPr>
        <w:t xml:space="preserve">Test de QCM (1h) &amp; bilan de l’enseignement - Pr </w:t>
      </w:r>
      <w:proofErr w:type="spellStart"/>
      <w:r w:rsidRPr="00033E4C">
        <w:rPr>
          <w:rFonts w:ascii="Segoe UI" w:hAnsi="Segoe UI" w:cs="Segoe UI"/>
          <w:sz w:val="20"/>
        </w:rPr>
        <w:t>Fourneret</w:t>
      </w:r>
      <w:proofErr w:type="spellEnd"/>
      <w:r w:rsidRPr="00033E4C">
        <w:rPr>
          <w:rFonts w:ascii="Segoe UI" w:hAnsi="Segoe UI" w:cs="Segoe UI"/>
          <w:sz w:val="20"/>
        </w:rPr>
        <w:t xml:space="preserve">, Pr </w:t>
      </w:r>
      <w:proofErr w:type="spellStart"/>
      <w:r w:rsidRPr="00033E4C">
        <w:rPr>
          <w:rFonts w:ascii="Segoe UI" w:hAnsi="Segoe UI" w:cs="Segoe UI"/>
          <w:sz w:val="20"/>
        </w:rPr>
        <w:t>Bioulac</w:t>
      </w:r>
      <w:proofErr w:type="spellEnd"/>
      <w:r w:rsidRPr="00033E4C">
        <w:rPr>
          <w:rFonts w:ascii="Segoe UI" w:hAnsi="Segoe UI" w:cs="Segoe UI"/>
          <w:sz w:val="20"/>
        </w:rPr>
        <w:t xml:space="preserve"> &amp; Pr </w:t>
      </w:r>
      <w:proofErr w:type="spellStart"/>
      <w:r w:rsidRPr="00033E4C">
        <w:rPr>
          <w:rFonts w:ascii="Segoe UI" w:hAnsi="Segoe UI" w:cs="Segoe UI"/>
          <w:sz w:val="20"/>
        </w:rPr>
        <w:t>Lachal</w:t>
      </w:r>
      <w:proofErr w:type="spellEnd"/>
    </w:p>
    <w:p w14:paraId="144114D1" w14:textId="77777777" w:rsidR="00033E4C" w:rsidRDefault="00033E4C" w:rsidP="00E42498">
      <w:pPr>
        <w:spacing w:line="240" w:lineRule="auto"/>
        <w:rPr>
          <w:rFonts w:ascii="Segoe UI" w:hAnsi="Segoe UI" w:cs="Segoe UI"/>
          <w:sz w:val="20"/>
          <w:u w:val="single"/>
        </w:rPr>
      </w:pPr>
    </w:p>
    <w:p w14:paraId="0CC7DAEA" w14:textId="021FAD1E" w:rsidR="008C07FE" w:rsidRDefault="008C07FE" w:rsidP="00E42498">
      <w:pPr>
        <w:spacing w:line="240" w:lineRule="auto"/>
        <w:rPr>
          <w:rFonts w:ascii="Segoe UI" w:hAnsi="Segoe UI" w:cs="Segoe UI"/>
          <w:sz w:val="20"/>
          <w:u w:val="single"/>
        </w:rPr>
      </w:pPr>
      <w:r w:rsidRPr="00E43192">
        <w:rPr>
          <w:rFonts w:ascii="Segoe UI" w:hAnsi="Segoe UI" w:cs="Segoe UI"/>
          <w:sz w:val="20"/>
          <w:u w:val="single"/>
        </w:rPr>
        <w:t xml:space="preserve">Si la formation comporte des </w:t>
      </w:r>
      <w:r w:rsidRPr="00E43192">
        <w:rPr>
          <w:rFonts w:ascii="Segoe UI" w:hAnsi="Segoe UI" w:cs="Segoe UI"/>
          <w:b/>
          <w:sz w:val="20"/>
          <w:u w:val="single"/>
        </w:rPr>
        <w:t>enseignements mutualisés</w:t>
      </w:r>
      <w:r w:rsidRPr="00E43192">
        <w:rPr>
          <w:rFonts w:ascii="Segoe UI" w:hAnsi="Segoe UI" w:cs="Segoe UI"/>
          <w:sz w:val="20"/>
          <w:u w:val="single"/>
        </w:rPr>
        <w:t xml:space="preserve"> avec d'autres formations accréditées ou non accréditées, merci de préciser, les enseignements concernés :</w:t>
      </w:r>
    </w:p>
    <w:p w14:paraId="6A260997" w14:textId="77777777" w:rsidR="008C07FE" w:rsidRDefault="008C07FE" w:rsidP="00E42498">
      <w:pPr>
        <w:spacing w:line="240" w:lineRule="auto"/>
        <w:rPr>
          <w:rFonts w:ascii="Segoe UI" w:hAnsi="Segoe UI" w:cs="Segoe UI"/>
          <w:sz w:val="20"/>
          <w:szCs w:val="20"/>
        </w:rPr>
      </w:pPr>
    </w:p>
    <w:p w14:paraId="504AC3BD" w14:textId="77777777" w:rsidR="008C07FE" w:rsidRPr="007F0C83" w:rsidRDefault="008C07FE">
      <w:pPr>
        <w:rPr>
          <w:rFonts w:ascii="Segoe UI" w:hAnsi="Segoe UI" w:cs="Segoe UI"/>
          <w:b/>
          <w:sz w:val="20"/>
          <w:szCs w:val="20"/>
        </w:rPr>
      </w:pPr>
      <w:r w:rsidRPr="007F0C83">
        <w:rPr>
          <w:rFonts w:ascii="Segoe UI" w:hAnsi="Segoe UI" w:cs="Segoe UI"/>
          <w:b/>
          <w:sz w:val="20"/>
          <w:szCs w:val="20"/>
        </w:rPr>
        <w:t>Le stage</w:t>
      </w:r>
    </w:p>
    <w:p w14:paraId="5F441A5A" w14:textId="77777777" w:rsidR="008C07FE" w:rsidRPr="00AB28B1" w:rsidRDefault="008C07FE">
      <w:pPr>
        <w:rPr>
          <w:rFonts w:ascii="Segoe UI" w:hAnsi="Segoe UI" w:cs="Segoe UI"/>
          <w:sz w:val="20"/>
          <w:szCs w:val="20"/>
        </w:rPr>
      </w:pPr>
      <w:r w:rsidRPr="00AB28B1">
        <w:rPr>
          <w:rFonts w:ascii="Segoe UI" w:hAnsi="Segoe UI" w:cs="Segoe UI"/>
          <w:sz w:val="20"/>
          <w:szCs w:val="20"/>
          <w:u w:val="single"/>
        </w:rPr>
        <w:t>Stage</w:t>
      </w:r>
      <w:r>
        <w:rPr>
          <w:rFonts w:ascii="Segoe UI" w:hAnsi="Segoe UI" w:cs="Segoe UI"/>
          <w:sz w:val="20"/>
          <w:szCs w:val="20"/>
          <w:u w:val="single"/>
        </w:rPr>
        <w:t>/immersion pratique en milieu professionnel</w:t>
      </w:r>
      <w:r w:rsidRPr="00AB28B1">
        <w:rPr>
          <w:rFonts w:ascii="Segoe UI" w:hAnsi="Segoe UI" w:cs="Segoe UI"/>
          <w:sz w:val="20"/>
          <w:szCs w:val="20"/>
          <w:u w:val="single"/>
        </w:rPr>
        <w:t> :</w:t>
      </w:r>
      <w:r w:rsidRPr="00AB28B1">
        <w:rPr>
          <w:rFonts w:ascii="Segoe UI" w:hAnsi="Segoe UI" w:cs="Segoe UI"/>
          <w:sz w:val="20"/>
          <w:szCs w:val="20"/>
        </w:rPr>
        <w:t xml:space="preserve"> </w:t>
      </w:r>
      <w:r w:rsidR="00FD4725">
        <w:rPr>
          <w:rFonts w:ascii="Segoe UI" w:hAnsi="Segoe UI" w:cs="Segoe UI"/>
          <w:noProof/>
          <w:sz w:val="20"/>
          <w:szCs w:val="20"/>
        </w:rPr>
        <w:t>non</w:t>
      </w:r>
    </w:p>
    <w:p w14:paraId="52B3CFBA" w14:textId="77777777" w:rsidR="008B707A" w:rsidRDefault="008C07FE">
      <w:pPr>
        <w:rPr>
          <w:rFonts w:ascii="Segoe UI" w:hAnsi="Segoe UI" w:cs="Segoe UI"/>
          <w:sz w:val="20"/>
          <w:szCs w:val="20"/>
        </w:rPr>
      </w:pPr>
      <w:r w:rsidRPr="00AB28B1">
        <w:rPr>
          <w:rFonts w:ascii="Segoe UI" w:hAnsi="Segoe UI" w:cs="Segoe UI"/>
          <w:sz w:val="20"/>
          <w:szCs w:val="20"/>
          <w:u w:val="single"/>
        </w:rPr>
        <w:t>Durée du stage :</w:t>
      </w:r>
      <w:r w:rsidRPr="00AB28B1">
        <w:rPr>
          <w:rFonts w:ascii="Segoe UI" w:hAnsi="Segoe UI" w:cs="Segoe UI"/>
          <w:sz w:val="20"/>
          <w:szCs w:val="20"/>
        </w:rPr>
        <w:t xml:space="preserve"> </w:t>
      </w:r>
    </w:p>
    <w:p w14:paraId="5734F506" w14:textId="77777777" w:rsidR="008C07FE" w:rsidRPr="00462384" w:rsidRDefault="008C07FE">
      <w:pPr>
        <w:rPr>
          <w:rFonts w:ascii="Segoe UI" w:hAnsi="Segoe UI" w:cs="Segoe UI"/>
          <w:sz w:val="20"/>
          <w:szCs w:val="20"/>
        </w:rPr>
      </w:pPr>
      <w:r w:rsidRPr="00464714">
        <w:rPr>
          <w:rFonts w:ascii="Segoe UI" w:hAnsi="Segoe UI" w:cs="Segoe UI"/>
          <w:sz w:val="20"/>
          <w:szCs w:val="20"/>
          <w:u w:val="single"/>
        </w:rPr>
        <w:t>Période du stage :</w:t>
      </w:r>
    </w:p>
    <w:p w14:paraId="25A8DAF2" w14:textId="77777777" w:rsidR="008C07FE" w:rsidRDefault="008C07FE">
      <w:pPr>
        <w:rPr>
          <w:rFonts w:ascii="Segoe UI" w:hAnsi="Segoe UI" w:cs="Segoe UI"/>
          <w:sz w:val="20"/>
          <w:szCs w:val="20"/>
        </w:rPr>
      </w:pPr>
      <w:r w:rsidRPr="00464714">
        <w:rPr>
          <w:rFonts w:ascii="Segoe UI" w:hAnsi="Segoe UI" w:cs="Segoe UI"/>
          <w:sz w:val="20"/>
          <w:szCs w:val="20"/>
          <w:u w:val="single"/>
        </w:rPr>
        <w:t>Modalité de stage :</w:t>
      </w:r>
      <w:r>
        <w:rPr>
          <w:rFonts w:ascii="Segoe UI" w:hAnsi="Segoe UI" w:cs="Segoe UI"/>
          <w:sz w:val="20"/>
          <w:szCs w:val="20"/>
        </w:rPr>
        <w:t xml:space="preserve"> </w:t>
      </w:r>
    </w:p>
    <w:p w14:paraId="59E441BE" w14:textId="77777777" w:rsidR="008C07FE" w:rsidRDefault="008C07FE" w:rsidP="00565B10">
      <w:pPr>
        <w:jc w:val="both"/>
        <w:rPr>
          <w:rFonts w:ascii="Segoe UI" w:hAnsi="Segoe UI" w:cs="Segoe UI"/>
          <w:sz w:val="20"/>
          <w:szCs w:val="20"/>
        </w:rPr>
      </w:pPr>
      <w:r w:rsidRPr="00565B10">
        <w:rPr>
          <w:rFonts w:ascii="Segoe UI" w:hAnsi="Segoe UI" w:cs="Segoe UI"/>
          <w:i/>
          <w:sz w:val="20"/>
          <w:szCs w:val="20"/>
        </w:rPr>
        <w:t>Tout stage fait l’objet d’une convention. En fonction de la durée, du lieu de stage et de la nature de l’établissement, il donne éventuellement lieu à gratification par application des dispositions légales et réglementaires en cours</w:t>
      </w:r>
      <w:r>
        <w:rPr>
          <w:rFonts w:ascii="Segoe UI" w:hAnsi="Segoe UI" w:cs="Segoe UI"/>
          <w:sz w:val="20"/>
          <w:szCs w:val="20"/>
        </w:rPr>
        <w:t>.</w:t>
      </w:r>
    </w:p>
    <w:p w14:paraId="24BAE8F9" w14:textId="77777777" w:rsidR="008C07FE" w:rsidRPr="007F0C83" w:rsidRDefault="008C07FE">
      <w:pPr>
        <w:rPr>
          <w:rFonts w:ascii="Segoe UI" w:hAnsi="Segoe UI" w:cs="Segoe UI"/>
          <w:b/>
          <w:sz w:val="20"/>
          <w:szCs w:val="20"/>
        </w:rPr>
      </w:pPr>
      <w:r w:rsidRPr="007F0C83">
        <w:rPr>
          <w:rFonts w:ascii="Segoe UI" w:hAnsi="Segoe UI" w:cs="Segoe UI"/>
          <w:b/>
          <w:sz w:val="20"/>
          <w:szCs w:val="20"/>
        </w:rPr>
        <w:t>Le(s) mémoire, rapport, projet tuteuré</w:t>
      </w:r>
    </w:p>
    <w:p w14:paraId="31884EDB" w14:textId="77777777" w:rsidR="008C07FE" w:rsidRPr="00462384" w:rsidRDefault="008C07FE">
      <w:pPr>
        <w:rPr>
          <w:rFonts w:ascii="Segoe UI" w:hAnsi="Segoe UI" w:cs="Segoe UI"/>
          <w:sz w:val="20"/>
          <w:szCs w:val="20"/>
        </w:rPr>
      </w:pPr>
      <w:r w:rsidRPr="00283026">
        <w:rPr>
          <w:rFonts w:ascii="Segoe UI" w:hAnsi="Segoe UI" w:cs="Segoe UI"/>
          <w:sz w:val="20"/>
          <w:szCs w:val="20"/>
          <w:u w:val="single"/>
        </w:rPr>
        <w:t>Mémoire :</w:t>
      </w:r>
      <w:r w:rsidR="00FD4725">
        <w:rPr>
          <w:rFonts w:ascii="Segoe UI" w:hAnsi="Segoe UI" w:cs="Segoe UI"/>
          <w:sz w:val="20"/>
          <w:szCs w:val="20"/>
          <w:u w:val="single"/>
        </w:rPr>
        <w:t xml:space="preserve"> oui</w:t>
      </w:r>
    </w:p>
    <w:p w14:paraId="5545FC74" w14:textId="77777777" w:rsidR="008B707A" w:rsidRDefault="008C07FE">
      <w:pPr>
        <w:rPr>
          <w:rFonts w:ascii="Segoe UI" w:hAnsi="Segoe UI" w:cs="Segoe UI"/>
          <w:sz w:val="20"/>
          <w:szCs w:val="20"/>
        </w:rPr>
      </w:pPr>
      <w:r w:rsidRPr="00283026">
        <w:rPr>
          <w:rFonts w:ascii="Segoe UI" w:hAnsi="Segoe UI" w:cs="Segoe UI"/>
          <w:sz w:val="20"/>
          <w:szCs w:val="20"/>
          <w:u w:val="single"/>
        </w:rPr>
        <w:t>Rapport de stage :</w:t>
      </w:r>
      <w:r>
        <w:rPr>
          <w:rFonts w:ascii="Segoe UI" w:hAnsi="Segoe UI" w:cs="Segoe UI"/>
          <w:sz w:val="20"/>
          <w:szCs w:val="20"/>
        </w:rPr>
        <w:t xml:space="preserve"> </w:t>
      </w:r>
    </w:p>
    <w:p w14:paraId="78F2C042" w14:textId="4CA7983A" w:rsidR="008C07FE" w:rsidRDefault="008C07FE">
      <w:pPr>
        <w:rPr>
          <w:rFonts w:ascii="Segoe UI" w:hAnsi="Segoe UI" w:cs="Segoe UI"/>
          <w:sz w:val="20"/>
          <w:szCs w:val="20"/>
        </w:rPr>
      </w:pPr>
      <w:r w:rsidRPr="00283026">
        <w:rPr>
          <w:rFonts w:ascii="Segoe UI" w:hAnsi="Segoe UI" w:cs="Segoe UI"/>
          <w:sz w:val="20"/>
          <w:szCs w:val="20"/>
          <w:u w:val="single"/>
        </w:rPr>
        <w:t>Projets tuteurés :</w:t>
      </w:r>
    </w:p>
    <w:p w14:paraId="13C6A72E" w14:textId="77777777" w:rsidR="008C07FE" w:rsidRPr="00462384" w:rsidRDefault="008C07FE">
      <w:pPr>
        <w:rPr>
          <w:rFonts w:ascii="Segoe UI" w:hAnsi="Segoe UI" w:cs="Segoe UI"/>
          <w:sz w:val="20"/>
          <w:szCs w:val="20"/>
        </w:rPr>
      </w:pPr>
    </w:p>
    <w:p w14:paraId="47084549" w14:textId="77777777" w:rsidR="008C07FE" w:rsidRDefault="008C07FE" w:rsidP="007F0C83">
      <w:pPr>
        <w:rPr>
          <w:rFonts w:ascii="Segoe UI" w:hAnsi="Segoe UI" w:cs="Segoe UI"/>
          <w:sz w:val="20"/>
          <w:szCs w:val="20"/>
        </w:rPr>
      </w:pPr>
      <w:r w:rsidRPr="00FC45F0">
        <w:rPr>
          <w:rFonts w:ascii="Segoe UI" w:hAnsi="Segoe UI" w:cs="Segoe UI"/>
          <w:b/>
          <w:sz w:val="20"/>
          <w:szCs w:val="20"/>
        </w:rPr>
        <w:t>Modalités d’examen</w:t>
      </w:r>
    </w:p>
    <w:p w14:paraId="2356D67E" w14:textId="77777777" w:rsidR="008C07FE" w:rsidRDefault="008C07FE" w:rsidP="007F0C83">
      <w:pPr>
        <w:rPr>
          <w:rFonts w:ascii="Segoe UI" w:hAnsi="Segoe UI" w:cs="Segoe UI"/>
          <w:sz w:val="20"/>
          <w:szCs w:val="20"/>
        </w:rPr>
      </w:pPr>
      <w:r w:rsidRPr="00FC45F0">
        <w:rPr>
          <w:rFonts w:ascii="Segoe UI" w:hAnsi="Segoe UI" w:cs="Segoe UI"/>
          <w:sz w:val="20"/>
          <w:szCs w:val="20"/>
          <w:u w:val="single"/>
        </w:rPr>
        <w:t>Assiduité aux enseignements</w:t>
      </w:r>
      <w:r>
        <w:rPr>
          <w:rFonts w:ascii="Segoe UI" w:hAnsi="Segoe UI" w:cs="Segoe UI"/>
          <w:sz w:val="20"/>
          <w:szCs w:val="20"/>
          <w:u w:val="single"/>
        </w:rPr>
        <w:t> :</w:t>
      </w:r>
    </w:p>
    <w:p w14:paraId="556F5280" w14:textId="77777777" w:rsidR="008B707A" w:rsidRPr="00FD4725" w:rsidRDefault="00FD4725" w:rsidP="007F0C83">
      <w:pPr>
        <w:rPr>
          <w:rFonts w:ascii="Segoe UI" w:hAnsi="Segoe UI" w:cs="Segoe UI"/>
          <w:sz w:val="20"/>
          <w:szCs w:val="20"/>
        </w:rPr>
      </w:pPr>
      <w:proofErr w:type="gramStart"/>
      <w:r w:rsidRPr="00FD4725">
        <w:rPr>
          <w:rFonts w:ascii="Segoe UI" w:hAnsi="Segoe UI" w:cs="Segoe UI"/>
          <w:sz w:val="20"/>
          <w:szCs w:val="20"/>
        </w:rPr>
        <w:t>la</w:t>
      </w:r>
      <w:proofErr w:type="gramEnd"/>
      <w:r w:rsidRPr="00FD4725">
        <w:rPr>
          <w:rFonts w:ascii="Segoe UI" w:hAnsi="Segoe UI" w:cs="Segoe UI"/>
          <w:sz w:val="20"/>
          <w:szCs w:val="20"/>
        </w:rPr>
        <w:t xml:space="preserve"> présence à tous les cours théoriques et travaux pratiques est obligatoire. Elle conditionne l’autorisation à passer les examens.</w:t>
      </w:r>
    </w:p>
    <w:p w14:paraId="2ABCD137" w14:textId="77777777" w:rsidR="008C07FE" w:rsidRDefault="008C07FE" w:rsidP="007F0C83">
      <w:pPr>
        <w:rPr>
          <w:rFonts w:ascii="Segoe UI" w:hAnsi="Segoe UI" w:cs="Segoe UI"/>
          <w:sz w:val="20"/>
          <w:szCs w:val="20"/>
        </w:rPr>
      </w:pPr>
      <w:r w:rsidRPr="00B038A4">
        <w:rPr>
          <w:rFonts w:ascii="Segoe UI" w:hAnsi="Segoe UI" w:cs="Segoe UI"/>
          <w:sz w:val="20"/>
          <w:szCs w:val="20"/>
          <w:u w:val="single"/>
        </w:rPr>
        <w:t>Absences aux examens</w:t>
      </w:r>
      <w:r>
        <w:rPr>
          <w:rFonts w:ascii="Segoe UI" w:hAnsi="Segoe UI" w:cs="Segoe UI"/>
          <w:sz w:val="20"/>
          <w:szCs w:val="20"/>
          <w:u w:val="single"/>
        </w:rPr>
        <w:t> :</w:t>
      </w:r>
    </w:p>
    <w:p w14:paraId="28B30738" w14:textId="77777777" w:rsidR="00FD4725" w:rsidRDefault="00FD4725">
      <w:pPr>
        <w:rPr>
          <w:rFonts w:ascii="Segoe UI" w:hAnsi="Segoe UI" w:cs="Segoe UI"/>
          <w:sz w:val="20"/>
          <w:szCs w:val="20"/>
        </w:rPr>
        <w:sectPr w:rsidR="00FD4725">
          <w:pgSz w:w="11906" w:h="16838"/>
          <w:pgMar w:top="1417" w:right="1417" w:bottom="1417" w:left="1417" w:header="708" w:footer="708" w:gutter="0"/>
          <w:cols w:space="708"/>
          <w:docGrid w:linePitch="360"/>
        </w:sectPr>
      </w:pPr>
      <w:r w:rsidRPr="00FD4725">
        <w:rPr>
          <w:rFonts w:ascii="Segoe UI" w:hAnsi="Segoe UI" w:cs="Segoe UI"/>
          <w:sz w:val="20"/>
          <w:szCs w:val="20"/>
        </w:rPr>
        <w:t>En cas d’absence ou d’échec à l’examen, l’étudiant aura la possibilité de se réinscrire l’année suivante aux conditions de l’UGA et avec l’accord du responsable pédagogique.</w:t>
      </w: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FC45F0" w14:paraId="706D9C41" w14:textId="77777777" w:rsidTr="00FC45F0">
        <w:tc>
          <w:tcPr>
            <w:tcW w:w="9062" w:type="dxa"/>
            <w:shd w:val="clear" w:color="auto" w:fill="7F7F7F" w:themeFill="text1" w:themeFillTint="80"/>
          </w:tcPr>
          <w:p w14:paraId="7728B9D2" w14:textId="77777777" w:rsidR="008C07FE" w:rsidRPr="00FC45F0" w:rsidRDefault="008C07FE" w:rsidP="007F0C83">
            <w:pPr>
              <w:rPr>
                <w:rFonts w:ascii="Segoe UI" w:hAnsi="Segoe UI" w:cs="Segoe UI"/>
                <w:b/>
                <w:sz w:val="28"/>
                <w:szCs w:val="20"/>
              </w:rPr>
            </w:pPr>
            <w:r w:rsidRPr="00FC45F0">
              <w:rPr>
                <w:rFonts w:ascii="Segoe UI" w:hAnsi="Segoe UI" w:cs="Segoe UI"/>
                <w:b/>
                <w:sz w:val="28"/>
                <w:szCs w:val="20"/>
              </w:rPr>
              <w:lastRenderedPageBreak/>
              <w:t xml:space="preserve">III. </w:t>
            </w:r>
            <w:r>
              <w:rPr>
                <w:rFonts w:ascii="Segoe UI" w:hAnsi="Segoe UI" w:cs="Segoe UI"/>
                <w:b/>
                <w:sz w:val="28"/>
                <w:szCs w:val="20"/>
              </w:rPr>
              <w:t>Résultats</w:t>
            </w:r>
          </w:p>
        </w:tc>
      </w:tr>
    </w:tbl>
    <w:p w14:paraId="38106A44" w14:textId="77777777" w:rsidR="008C07FE" w:rsidRDefault="008C07FE">
      <w:pPr>
        <w:rPr>
          <w:rFonts w:ascii="Segoe UI" w:hAnsi="Segoe UI" w:cs="Segoe UI"/>
          <w:sz w:val="20"/>
          <w:szCs w:val="20"/>
        </w:rPr>
      </w:pPr>
    </w:p>
    <w:p w14:paraId="68C987E5" w14:textId="77777777" w:rsidR="008C07FE" w:rsidRDefault="008C07FE">
      <w:pPr>
        <w:rPr>
          <w:rFonts w:ascii="Segoe UI" w:hAnsi="Segoe UI" w:cs="Segoe UI"/>
          <w:b/>
          <w:sz w:val="20"/>
          <w:szCs w:val="20"/>
        </w:rPr>
      </w:pPr>
      <w:r w:rsidRPr="00015F1C">
        <w:rPr>
          <w:rFonts w:ascii="Segoe UI" w:hAnsi="Segoe UI" w:cs="Segoe UI"/>
          <w:b/>
          <w:sz w:val="20"/>
          <w:szCs w:val="20"/>
        </w:rPr>
        <w:t xml:space="preserve">Article </w:t>
      </w:r>
      <w:r>
        <w:rPr>
          <w:rFonts w:ascii="Segoe UI" w:hAnsi="Segoe UI" w:cs="Segoe UI"/>
          <w:b/>
          <w:sz w:val="20"/>
          <w:szCs w:val="20"/>
        </w:rPr>
        <w:t>5</w:t>
      </w:r>
      <w:r w:rsidRPr="00015F1C">
        <w:rPr>
          <w:rFonts w:ascii="Segoe UI" w:hAnsi="Segoe UI" w:cs="Segoe UI"/>
          <w:b/>
          <w:sz w:val="20"/>
          <w:szCs w:val="20"/>
        </w:rPr>
        <w:t xml:space="preserve"> : </w:t>
      </w:r>
      <w:r>
        <w:rPr>
          <w:rFonts w:ascii="Segoe UI" w:hAnsi="Segoe UI" w:cs="Segoe UI"/>
          <w:b/>
          <w:sz w:val="20"/>
          <w:szCs w:val="20"/>
        </w:rPr>
        <w:t>Jury</w:t>
      </w:r>
    </w:p>
    <w:p w14:paraId="166F4A30" w14:textId="28306A80" w:rsidR="008C07FE" w:rsidRPr="009526F2" w:rsidRDefault="008C07FE" w:rsidP="00407D5F">
      <w:pPr>
        <w:rPr>
          <w:rFonts w:ascii="Segoe UI" w:hAnsi="Segoe UI" w:cs="Segoe UI"/>
          <w:noProof/>
          <w:sz w:val="20"/>
          <w:szCs w:val="20"/>
        </w:rPr>
      </w:pPr>
      <w:r w:rsidRPr="009526F2">
        <w:rPr>
          <w:rFonts w:ascii="Segoe UI" w:hAnsi="Segoe UI" w:cs="Segoe UI"/>
          <w:noProof/>
          <w:sz w:val="20"/>
          <w:szCs w:val="20"/>
        </w:rPr>
        <w:t>Périodes de réunion des jurys</w:t>
      </w:r>
      <w:r w:rsidR="008B707A">
        <w:rPr>
          <w:rFonts w:ascii="Segoe UI" w:hAnsi="Segoe UI" w:cs="Segoe UI"/>
          <w:noProof/>
          <w:sz w:val="20"/>
          <w:szCs w:val="20"/>
        </w:rPr>
        <w:t> :</w:t>
      </w:r>
      <w:r w:rsidR="00623A68">
        <w:rPr>
          <w:rFonts w:ascii="Segoe UI" w:hAnsi="Segoe UI" w:cs="Segoe UI"/>
          <w:noProof/>
          <w:sz w:val="20"/>
          <w:szCs w:val="20"/>
        </w:rPr>
        <w:t xml:space="preserve"> juin et septembre</w:t>
      </w:r>
    </w:p>
    <w:p w14:paraId="467DDFCA" w14:textId="77777777" w:rsidR="008C07FE" w:rsidRDefault="008C07FE">
      <w:pPr>
        <w:rPr>
          <w:rFonts w:ascii="Segoe UI" w:hAnsi="Segoe UI" w:cs="Segoe UI"/>
          <w:sz w:val="20"/>
          <w:szCs w:val="20"/>
        </w:rPr>
      </w:pPr>
    </w:p>
    <w:p w14:paraId="65FF25BE" w14:textId="77777777" w:rsidR="008C07FE" w:rsidRPr="007F0C83" w:rsidRDefault="008C07FE" w:rsidP="007F0C83">
      <w:pPr>
        <w:rPr>
          <w:rFonts w:ascii="Segoe UI" w:hAnsi="Segoe UI" w:cs="Segoe UI"/>
          <w:b/>
          <w:sz w:val="20"/>
          <w:szCs w:val="20"/>
        </w:rPr>
      </w:pPr>
      <w:r w:rsidRPr="007F0C83">
        <w:rPr>
          <w:rFonts w:ascii="Segoe UI" w:hAnsi="Segoe UI" w:cs="Segoe UI"/>
          <w:b/>
          <w:sz w:val="20"/>
          <w:szCs w:val="20"/>
        </w:rPr>
        <w:t xml:space="preserve">Article 6 : </w:t>
      </w:r>
      <w:r>
        <w:rPr>
          <w:rFonts w:ascii="Segoe UI" w:hAnsi="Segoe UI" w:cs="Segoe UI"/>
          <w:b/>
          <w:sz w:val="20"/>
          <w:szCs w:val="20"/>
        </w:rPr>
        <w:t>Conditions de validation de la formation</w:t>
      </w:r>
    </w:p>
    <w:p w14:paraId="0857D04E" w14:textId="43F64EF1" w:rsidR="00FD4725" w:rsidRPr="00B01C8D" w:rsidRDefault="00FD4725" w:rsidP="00FD4725">
      <w:pPr>
        <w:shd w:val="clear" w:color="auto" w:fill="F2F2F2" w:themeFill="background1" w:themeFillShade="F2"/>
        <w:tabs>
          <w:tab w:val="left" w:pos="4253"/>
        </w:tabs>
        <w:spacing w:after="0"/>
        <w:rPr>
          <w:rFonts w:eastAsia="Times New Roman" w:cs="Times New Roman"/>
          <w:bCs/>
          <w:iCs/>
          <w:szCs w:val="28"/>
          <w:lang w:eastAsia="fr-FR"/>
        </w:rPr>
      </w:pPr>
      <w:proofErr w:type="gramStart"/>
      <w:r w:rsidRPr="00E42498">
        <w:rPr>
          <w:rFonts w:eastAsia="Times New Roman" w:cs="Times New Roman"/>
          <w:bCs/>
          <w:iCs/>
          <w:szCs w:val="28"/>
          <w:lang w:eastAsia="fr-FR"/>
        </w:rPr>
        <w:t>validation</w:t>
      </w:r>
      <w:proofErr w:type="gramEnd"/>
      <w:r w:rsidRPr="00E42498">
        <w:rPr>
          <w:rFonts w:eastAsia="Times New Roman" w:cs="Times New Roman"/>
          <w:bCs/>
          <w:iCs/>
          <w:szCs w:val="28"/>
          <w:lang w:eastAsia="fr-FR"/>
        </w:rPr>
        <w:t xml:space="preserve"> de la formation avec</w:t>
      </w:r>
      <w:r w:rsidR="00150A5E">
        <w:rPr>
          <w:rFonts w:eastAsia="Times New Roman" w:cs="Times New Roman"/>
          <w:bCs/>
          <w:iCs/>
          <w:szCs w:val="28"/>
          <w:lang w:eastAsia="fr-FR"/>
        </w:rPr>
        <w:t xml:space="preserve"> QCM en juin et </w:t>
      </w:r>
      <w:r w:rsidRPr="00E42498">
        <w:rPr>
          <w:rFonts w:eastAsia="Times New Roman" w:cs="Times New Roman"/>
          <w:bCs/>
          <w:iCs/>
          <w:szCs w:val="28"/>
          <w:lang w:eastAsia="fr-FR"/>
        </w:rPr>
        <w:t xml:space="preserve"> un mémoire écrit et présenté en distanciel.</w:t>
      </w:r>
      <w:r w:rsidRPr="00B01C8D">
        <w:rPr>
          <w:rFonts w:eastAsia="Times New Roman" w:cs="Times New Roman"/>
          <w:bCs/>
          <w:iCs/>
          <w:szCs w:val="28"/>
          <w:lang w:eastAsia="fr-FR"/>
        </w:rPr>
        <w:t xml:space="preserve"> </w:t>
      </w:r>
    </w:p>
    <w:p w14:paraId="2BDEF17E" w14:textId="77777777" w:rsidR="008C07FE" w:rsidRDefault="008C07FE">
      <w:pPr>
        <w:rPr>
          <w:rFonts w:ascii="Segoe UI" w:hAnsi="Segoe UI" w:cs="Segoe UI"/>
          <w:sz w:val="20"/>
          <w:szCs w:val="20"/>
        </w:rPr>
      </w:pPr>
    </w:p>
    <w:p w14:paraId="22E3283F" w14:textId="77777777" w:rsidR="008C07FE" w:rsidRDefault="008C07FE">
      <w:pPr>
        <w:rPr>
          <w:rFonts w:ascii="Segoe UI" w:hAnsi="Segoe UI" w:cs="Segoe UI"/>
          <w:b/>
          <w:sz w:val="20"/>
          <w:szCs w:val="20"/>
        </w:rPr>
      </w:pPr>
      <w:r w:rsidRPr="007F0C83">
        <w:rPr>
          <w:rFonts w:ascii="Segoe UI" w:hAnsi="Segoe UI" w:cs="Segoe UI"/>
          <w:b/>
          <w:sz w:val="20"/>
          <w:szCs w:val="20"/>
        </w:rPr>
        <w:t xml:space="preserve">Article </w:t>
      </w:r>
      <w:r>
        <w:rPr>
          <w:rFonts w:ascii="Segoe UI" w:hAnsi="Segoe UI" w:cs="Segoe UI"/>
          <w:b/>
          <w:sz w:val="20"/>
          <w:szCs w:val="20"/>
        </w:rPr>
        <w:t>7</w:t>
      </w:r>
      <w:r w:rsidRPr="007F0C83">
        <w:rPr>
          <w:rFonts w:ascii="Segoe UI" w:hAnsi="Segoe UI" w:cs="Segoe UI"/>
          <w:b/>
          <w:sz w:val="20"/>
          <w:szCs w:val="20"/>
        </w:rPr>
        <w:t xml:space="preserve"> : </w:t>
      </w:r>
      <w:r>
        <w:rPr>
          <w:rFonts w:ascii="Segoe UI" w:hAnsi="Segoe UI" w:cs="Segoe UI"/>
          <w:b/>
          <w:sz w:val="20"/>
          <w:szCs w:val="20"/>
        </w:rPr>
        <w:t>Redoublement</w:t>
      </w:r>
    </w:p>
    <w:p w14:paraId="7F8BB892" w14:textId="77777777" w:rsidR="008C07FE" w:rsidRDefault="008C07FE">
      <w:pPr>
        <w:rPr>
          <w:rFonts w:ascii="Segoe UI" w:hAnsi="Segoe UI" w:cs="Segoe UI"/>
          <w:sz w:val="20"/>
          <w:szCs w:val="20"/>
        </w:rPr>
        <w:sectPr w:rsidR="008C07FE">
          <w:pgSz w:w="11906" w:h="16838"/>
          <w:pgMar w:top="1417" w:right="1417" w:bottom="1417" w:left="1417" w:header="708" w:footer="708" w:gutter="0"/>
          <w:cols w:space="708"/>
          <w:docGrid w:linePitch="360"/>
        </w:sectPr>
      </w:pP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AA4D21" w14:paraId="39F7F726" w14:textId="77777777" w:rsidTr="00AA4D21">
        <w:tc>
          <w:tcPr>
            <w:tcW w:w="9062" w:type="dxa"/>
            <w:shd w:val="clear" w:color="auto" w:fill="7F7F7F" w:themeFill="text1" w:themeFillTint="80"/>
          </w:tcPr>
          <w:p w14:paraId="2E34C861" w14:textId="77777777" w:rsidR="008C07FE" w:rsidRPr="00AA4D21" w:rsidRDefault="008C07FE">
            <w:pPr>
              <w:rPr>
                <w:rFonts w:ascii="Segoe UI" w:hAnsi="Segoe UI" w:cs="Segoe UI"/>
                <w:b/>
                <w:sz w:val="28"/>
                <w:szCs w:val="20"/>
              </w:rPr>
            </w:pPr>
            <w:r w:rsidRPr="00AA4D21">
              <w:rPr>
                <w:rFonts w:ascii="Segoe UI" w:hAnsi="Segoe UI" w:cs="Segoe UI"/>
                <w:b/>
                <w:sz w:val="28"/>
                <w:szCs w:val="20"/>
              </w:rPr>
              <w:lastRenderedPageBreak/>
              <w:t>IV. Frais de scolarité</w:t>
            </w:r>
          </w:p>
        </w:tc>
      </w:tr>
    </w:tbl>
    <w:p w14:paraId="78D13256" w14:textId="77777777" w:rsidR="008C07FE" w:rsidRDefault="008C07FE">
      <w:pPr>
        <w:rPr>
          <w:rFonts w:ascii="Segoe UI" w:hAnsi="Segoe UI" w:cs="Segoe UI"/>
          <w:sz w:val="20"/>
          <w:szCs w:val="20"/>
        </w:rPr>
      </w:pPr>
    </w:p>
    <w:p w14:paraId="0C84FCAA" w14:textId="77777777" w:rsidR="008C07FE" w:rsidRPr="00A43166" w:rsidRDefault="008C07FE">
      <w:pPr>
        <w:rPr>
          <w:rFonts w:ascii="Segoe UI" w:hAnsi="Segoe UI" w:cs="Segoe UI"/>
          <w:b/>
          <w:sz w:val="20"/>
          <w:szCs w:val="20"/>
        </w:rPr>
      </w:pPr>
      <w:r w:rsidRPr="00A43166">
        <w:rPr>
          <w:rFonts w:ascii="Segoe UI" w:hAnsi="Segoe UI" w:cs="Segoe UI"/>
          <w:b/>
          <w:sz w:val="20"/>
          <w:szCs w:val="20"/>
        </w:rPr>
        <w:t xml:space="preserve">Article </w:t>
      </w:r>
      <w:r>
        <w:rPr>
          <w:rFonts w:ascii="Segoe UI" w:hAnsi="Segoe UI" w:cs="Segoe UI"/>
          <w:b/>
          <w:sz w:val="20"/>
          <w:szCs w:val="20"/>
        </w:rPr>
        <w:t>8</w:t>
      </w:r>
      <w:r w:rsidRPr="00A43166">
        <w:rPr>
          <w:rFonts w:ascii="Segoe UI" w:hAnsi="Segoe UI" w:cs="Segoe UI"/>
          <w:b/>
          <w:sz w:val="20"/>
          <w:szCs w:val="20"/>
        </w:rPr>
        <w:t> : Frais de scolarité</w:t>
      </w:r>
    </w:p>
    <w:p w14:paraId="64DDBD21" w14:textId="77777777" w:rsidR="008C07FE" w:rsidRDefault="008C07FE">
      <w:pPr>
        <w:rPr>
          <w:noProof/>
        </w:rPr>
      </w:pPr>
      <w:r w:rsidRPr="00A43166">
        <w:rPr>
          <w:rFonts w:ascii="Segoe UI" w:hAnsi="Segoe UI" w:cs="Segoe UI"/>
          <w:sz w:val="20"/>
          <w:szCs w:val="20"/>
          <w:u w:val="single"/>
        </w:rPr>
        <w:t>Tarifs Formation initiale :</w:t>
      </w:r>
      <w:r>
        <w:t xml:space="preserve"> </w:t>
      </w:r>
      <w:r w:rsidR="00FD4725">
        <w:t>800€</w:t>
      </w:r>
    </w:p>
    <w:p w14:paraId="29AD7DBF" w14:textId="77777777" w:rsidR="008C07FE" w:rsidRPr="00914A4C" w:rsidRDefault="008C07FE">
      <w:pPr>
        <w:rPr>
          <w:rFonts w:ascii="Segoe UI" w:hAnsi="Segoe UI" w:cs="Segoe UI"/>
          <w:sz w:val="20"/>
          <w:szCs w:val="20"/>
        </w:rPr>
      </w:pPr>
      <w:r w:rsidRPr="00A43166">
        <w:rPr>
          <w:rFonts w:ascii="Segoe UI" w:hAnsi="Segoe UI" w:cs="Segoe UI"/>
          <w:sz w:val="20"/>
          <w:szCs w:val="20"/>
          <w:u w:val="single"/>
        </w:rPr>
        <w:t xml:space="preserve">Tarifs </w:t>
      </w:r>
      <w:r>
        <w:rPr>
          <w:rFonts w:ascii="Segoe UI" w:hAnsi="Segoe UI" w:cs="Segoe UI"/>
          <w:sz w:val="20"/>
          <w:szCs w:val="20"/>
          <w:u w:val="single"/>
        </w:rPr>
        <w:t xml:space="preserve">en Contrat d’apprentissage </w:t>
      </w:r>
      <w:r w:rsidRPr="00A43166">
        <w:rPr>
          <w:rFonts w:ascii="Segoe UI" w:hAnsi="Segoe UI" w:cs="Segoe UI"/>
          <w:sz w:val="20"/>
          <w:szCs w:val="20"/>
          <w:u w:val="single"/>
        </w:rPr>
        <w:t>:</w:t>
      </w:r>
      <w:r>
        <w:rPr>
          <w:rFonts w:ascii="Segoe UI" w:hAnsi="Segoe UI" w:cs="Segoe UI"/>
          <w:sz w:val="20"/>
          <w:szCs w:val="20"/>
        </w:rPr>
        <w:t xml:space="preserve"> </w:t>
      </w:r>
    </w:p>
    <w:p w14:paraId="7FBDCB4B" w14:textId="77777777" w:rsidR="008C07FE" w:rsidRDefault="008C07FE">
      <w:pPr>
        <w:rPr>
          <w:rFonts w:ascii="Segoe UI" w:hAnsi="Segoe UI" w:cs="Segoe UI"/>
          <w:sz w:val="20"/>
          <w:szCs w:val="20"/>
        </w:rPr>
      </w:pPr>
      <w:r w:rsidRPr="00A43166">
        <w:rPr>
          <w:rFonts w:ascii="Segoe UI" w:hAnsi="Segoe UI" w:cs="Segoe UI"/>
          <w:sz w:val="20"/>
          <w:szCs w:val="20"/>
          <w:u w:val="single"/>
        </w:rPr>
        <w:t>Tarifs Formation continue :</w:t>
      </w:r>
      <w:r>
        <w:rPr>
          <w:rFonts w:ascii="Segoe UI" w:hAnsi="Segoe UI" w:cs="Segoe UI"/>
          <w:sz w:val="20"/>
          <w:szCs w:val="20"/>
        </w:rPr>
        <w:t xml:space="preserve"> </w:t>
      </w:r>
      <w:r w:rsidR="00FD4725">
        <w:rPr>
          <w:rFonts w:ascii="Segoe UI" w:hAnsi="Segoe UI" w:cs="Segoe UI"/>
          <w:sz w:val="20"/>
          <w:szCs w:val="20"/>
        </w:rPr>
        <w:t>2000€</w:t>
      </w:r>
    </w:p>
    <w:p w14:paraId="2F2D0451" w14:textId="77777777" w:rsidR="008C07FE" w:rsidRPr="009E0D86" w:rsidRDefault="008C07FE" w:rsidP="009E0D86">
      <w:pPr>
        <w:rPr>
          <w:rFonts w:ascii="Segoe UI" w:hAnsi="Segoe UI" w:cs="Segoe UI"/>
          <w:sz w:val="20"/>
          <w:szCs w:val="20"/>
        </w:rPr>
      </w:pPr>
      <w:r w:rsidRPr="00A43166">
        <w:rPr>
          <w:rFonts w:ascii="Segoe UI" w:hAnsi="Segoe UI" w:cs="Segoe UI"/>
          <w:sz w:val="20"/>
          <w:szCs w:val="20"/>
          <w:u w:val="single"/>
        </w:rPr>
        <w:t xml:space="preserve">Tarifs </w:t>
      </w:r>
      <w:r>
        <w:rPr>
          <w:rFonts w:ascii="Segoe UI" w:hAnsi="Segoe UI" w:cs="Segoe UI"/>
          <w:sz w:val="20"/>
          <w:szCs w:val="20"/>
          <w:u w:val="single"/>
        </w:rPr>
        <w:t>en Contrat de professionnalisation</w:t>
      </w:r>
      <w:r w:rsidRPr="00A43166">
        <w:rPr>
          <w:rFonts w:ascii="Segoe UI" w:hAnsi="Segoe UI" w:cs="Segoe UI"/>
          <w:sz w:val="20"/>
          <w:szCs w:val="20"/>
          <w:u w:val="single"/>
        </w:rPr>
        <w:t> :</w:t>
      </w:r>
      <w:r>
        <w:rPr>
          <w:rFonts w:ascii="Segoe UI" w:hAnsi="Segoe UI" w:cs="Segoe UI"/>
          <w:sz w:val="20"/>
          <w:szCs w:val="20"/>
        </w:rPr>
        <w:t xml:space="preserve"> </w:t>
      </w:r>
    </w:p>
    <w:p w14:paraId="6D0B6BDE" w14:textId="77777777" w:rsidR="008C07FE" w:rsidRPr="009E0D86" w:rsidRDefault="008C07FE" w:rsidP="009E0D86">
      <w:pPr>
        <w:rPr>
          <w:rFonts w:ascii="Segoe UI" w:hAnsi="Segoe UI" w:cs="Segoe UI"/>
          <w:sz w:val="20"/>
          <w:szCs w:val="20"/>
        </w:rPr>
      </w:pPr>
      <w:r w:rsidRPr="00A43166">
        <w:rPr>
          <w:rFonts w:ascii="Segoe UI" w:hAnsi="Segoe UI" w:cs="Segoe UI"/>
          <w:sz w:val="20"/>
          <w:szCs w:val="20"/>
          <w:u w:val="single"/>
        </w:rPr>
        <w:t xml:space="preserve">Tarifs </w:t>
      </w:r>
      <w:r>
        <w:rPr>
          <w:rFonts w:ascii="Segoe UI" w:hAnsi="Segoe UI" w:cs="Segoe UI"/>
          <w:sz w:val="20"/>
          <w:szCs w:val="20"/>
          <w:u w:val="single"/>
        </w:rPr>
        <w:t xml:space="preserve">en </w:t>
      </w:r>
      <w:r w:rsidRPr="001F534B">
        <w:rPr>
          <w:rFonts w:ascii="Segoe UI" w:hAnsi="Segoe UI" w:cs="Segoe UI"/>
          <w:sz w:val="20"/>
          <w:szCs w:val="20"/>
          <w:u w:val="single"/>
        </w:rPr>
        <w:t>Reprise d’études non financée</w:t>
      </w:r>
      <w:r>
        <w:rPr>
          <w:rFonts w:ascii="Segoe UI" w:hAnsi="Segoe UI" w:cs="Segoe UI"/>
          <w:sz w:val="20"/>
          <w:szCs w:val="20"/>
          <w:u w:val="single"/>
        </w:rPr>
        <w:t xml:space="preserve"> </w:t>
      </w:r>
      <w:r w:rsidRPr="00A43166">
        <w:rPr>
          <w:rFonts w:ascii="Segoe UI" w:hAnsi="Segoe UI" w:cs="Segoe UI"/>
          <w:sz w:val="20"/>
          <w:szCs w:val="20"/>
          <w:u w:val="single"/>
        </w:rPr>
        <w:t>:</w:t>
      </w:r>
      <w:r>
        <w:rPr>
          <w:rFonts w:ascii="Segoe UI" w:hAnsi="Segoe UI" w:cs="Segoe UI"/>
          <w:sz w:val="20"/>
          <w:szCs w:val="20"/>
        </w:rPr>
        <w:t xml:space="preserve"> </w:t>
      </w:r>
    </w:p>
    <w:p w14:paraId="6A3618AF" w14:textId="77777777" w:rsidR="008C07FE" w:rsidRPr="00A61B42" w:rsidRDefault="008C07FE">
      <w:pPr>
        <w:rPr>
          <w:rFonts w:ascii="Segoe UI" w:hAnsi="Segoe UI" w:cs="Segoe UI"/>
          <w:sz w:val="20"/>
          <w:szCs w:val="20"/>
        </w:rPr>
      </w:pPr>
      <w:r w:rsidRPr="00D33E0F">
        <w:rPr>
          <w:rFonts w:ascii="Segoe UI" w:hAnsi="Segoe UI" w:cs="Segoe UI"/>
          <w:sz w:val="20"/>
          <w:szCs w:val="20"/>
          <w:u w:val="single"/>
        </w:rPr>
        <w:t>Exonération :</w:t>
      </w:r>
      <w:r>
        <w:rPr>
          <w:rFonts w:ascii="Segoe UI" w:hAnsi="Segoe UI" w:cs="Segoe UI"/>
          <w:sz w:val="20"/>
          <w:szCs w:val="20"/>
        </w:rPr>
        <w:t xml:space="preserve"> </w:t>
      </w:r>
    </w:p>
    <w:p w14:paraId="385DE74A" w14:textId="77777777" w:rsidR="008C07FE" w:rsidRDefault="008C07FE">
      <w:pPr>
        <w:rPr>
          <w:rFonts w:ascii="Segoe UI" w:hAnsi="Segoe UI" w:cs="Segoe UI"/>
          <w:sz w:val="20"/>
          <w:szCs w:val="20"/>
        </w:rPr>
      </w:pPr>
    </w:p>
    <w:p w14:paraId="057EC313" w14:textId="77777777" w:rsidR="008C07FE" w:rsidRDefault="008C07FE">
      <w:pPr>
        <w:rPr>
          <w:rFonts w:ascii="Segoe UI" w:hAnsi="Segoe UI" w:cs="Segoe UI"/>
          <w:sz w:val="20"/>
          <w:szCs w:val="20"/>
        </w:rPr>
        <w:sectPr w:rsidR="008C07FE">
          <w:pgSz w:w="11906" w:h="16838"/>
          <w:pgMar w:top="1417" w:right="1417" w:bottom="1417" w:left="1417" w:header="708" w:footer="708" w:gutter="0"/>
          <w:cols w:space="708"/>
          <w:docGrid w:linePitch="360"/>
        </w:sectPr>
      </w:pPr>
    </w:p>
    <w:tbl>
      <w:tblPr>
        <w:tblStyle w:val="Grilledutableau"/>
        <w:tblW w:w="0" w:type="auto"/>
        <w:shd w:val="clear" w:color="auto" w:fill="7F7F7F" w:themeFill="text1" w:themeFillTint="80"/>
        <w:tblLook w:val="04A0" w:firstRow="1" w:lastRow="0" w:firstColumn="1" w:lastColumn="0" w:noHBand="0" w:noVBand="1"/>
      </w:tblPr>
      <w:tblGrid>
        <w:gridCol w:w="9062"/>
      </w:tblGrid>
      <w:tr w:rsidR="008C07FE" w:rsidRPr="00FC56E8" w14:paraId="222F901A" w14:textId="77777777" w:rsidTr="00FC56E8">
        <w:tc>
          <w:tcPr>
            <w:tcW w:w="9062" w:type="dxa"/>
            <w:shd w:val="clear" w:color="auto" w:fill="7F7F7F" w:themeFill="text1" w:themeFillTint="80"/>
          </w:tcPr>
          <w:p w14:paraId="6B0E646D" w14:textId="77777777" w:rsidR="008C07FE" w:rsidRPr="00FC56E8" w:rsidRDefault="008C07FE">
            <w:pPr>
              <w:rPr>
                <w:rFonts w:ascii="Segoe UI" w:hAnsi="Segoe UI" w:cs="Segoe UI"/>
                <w:b/>
                <w:sz w:val="28"/>
                <w:szCs w:val="20"/>
              </w:rPr>
            </w:pPr>
            <w:r w:rsidRPr="00FC56E8">
              <w:rPr>
                <w:rFonts w:ascii="Segoe UI" w:hAnsi="Segoe UI" w:cs="Segoe UI"/>
                <w:b/>
                <w:sz w:val="28"/>
                <w:szCs w:val="20"/>
              </w:rPr>
              <w:lastRenderedPageBreak/>
              <w:t>V. Dispositions diverses</w:t>
            </w:r>
          </w:p>
        </w:tc>
      </w:tr>
    </w:tbl>
    <w:p w14:paraId="15B7FB82" w14:textId="77777777" w:rsidR="008C07FE" w:rsidRDefault="008C07FE">
      <w:pPr>
        <w:rPr>
          <w:rFonts w:ascii="Segoe UI" w:hAnsi="Segoe UI" w:cs="Segoe UI"/>
          <w:sz w:val="20"/>
          <w:szCs w:val="20"/>
        </w:rPr>
      </w:pPr>
    </w:p>
    <w:p w14:paraId="4E385755" w14:textId="77777777" w:rsidR="008C07FE" w:rsidRDefault="008C07FE">
      <w:pPr>
        <w:rPr>
          <w:rFonts w:ascii="Segoe UI" w:hAnsi="Segoe UI" w:cs="Segoe UI"/>
          <w:sz w:val="20"/>
          <w:szCs w:val="20"/>
        </w:rPr>
      </w:pPr>
      <w:r w:rsidRPr="00FC56E8">
        <w:rPr>
          <w:rFonts w:ascii="Segoe UI" w:hAnsi="Segoe UI" w:cs="Segoe UI"/>
          <w:b/>
          <w:sz w:val="20"/>
          <w:szCs w:val="20"/>
        </w:rPr>
        <w:t xml:space="preserve">Article </w:t>
      </w:r>
      <w:r>
        <w:rPr>
          <w:rFonts w:ascii="Segoe UI" w:hAnsi="Segoe UI" w:cs="Segoe UI"/>
          <w:b/>
          <w:sz w:val="20"/>
          <w:szCs w:val="20"/>
        </w:rPr>
        <w:t>9</w:t>
      </w:r>
      <w:r w:rsidRPr="00FC56E8">
        <w:rPr>
          <w:rFonts w:ascii="Segoe UI" w:hAnsi="Segoe UI" w:cs="Segoe UI"/>
          <w:b/>
          <w:sz w:val="20"/>
          <w:szCs w:val="20"/>
        </w:rPr>
        <w:t> : Dispositions spécifiques à la formation</w:t>
      </w:r>
    </w:p>
    <w:p w14:paraId="074C602C" w14:textId="77777777" w:rsidR="008C07FE" w:rsidRDefault="008C07FE">
      <w:pPr>
        <w:rPr>
          <w:rFonts w:ascii="Segoe UI" w:hAnsi="Segoe UI" w:cs="Segoe UI"/>
          <w:sz w:val="20"/>
          <w:szCs w:val="20"/>
        </w:rPr>
      </w:pPr>
    </w:p>
    <w:p w14:paraId="0C032094" w14:textId="77777777" w:rsidR="00F46443" w:rsidRDefault="00F46443" w:rsidP="00F46443">
      <w:pPr>
        <w:spacing w:after="0" w:line="240" w:lineRule="auto"/>
        <w:jc w:val="both"/>
        <w:rPr>
          <w:rFonts w:eastAsia="Times New Roman" w:cs="Arial"/>
          <w:sz w:val="24"/>
          <w:szCs w:val="24"/>
          <w:lang w:eastAsia="fr-FR"/>
        </w:rPr>
      </w:pPr>
      <w:r>
        <w:rPr>
          <w:rFonts w:eastAsia="Times New Roman" w:cs="Arial"/>
          <w:sz w:val="24"/>
          <w:szCs w:val="24"/>
          <w:lang w:eastAsia="fr-FR"/>
        </w:rPr>
        <w:t xml:space="preserve">Pour des formations interuniversitaires le diplôme est signé par le ou la Président(e) de l’Université dans laquelle est inscrit le candidat. </w:t>
      </w:r>
    </w:p>
    <w:p w14:paraId="6F057B65" w14:textId="77777777" w:rsidR="00F46443" w:rsidRDefault="00F46443" w:rsidP="00F46443">
      <w:pPr>
        <w:spacing w:after="0" w:line="240" w:lineRule="auto"/>
        <w:jc w:val="both"/>
        <w:rPr>
          <w:rFonts w:eastAsia="Times New Roman" w:cs="Arial"/>
          <w:sz w:val="24"/>
          <w:szCs w:val="24"/>
          <w:lang w:eastAsia="fr-FR"/>
        </w:rPr>
      </w:pPr>
      <w:r>
        <w:rPr>
          <w:rFonts w:eastAsia="Times New Roman" w:cs="Arial"/>
          <w:sz w:val="24"/>
          <w:szCs w:val="24"/>
          <w:lang w:eastAsia="fr-FR"/>
        </w:rPr>
        <w:t>Dans le cadre de DU, le diplôme est signé par le Président de l’Université Grenoble Alpes.</w:t>
      </w:r>
    </w:p>
    <w:p w14:paraId="405BC348" w14:textId="77777777" w:rsidR="00F46443" w:rsidRDefault="00F46443" w:rsidP="00F46443">
      <w:pPr>
        <w:rPr>
          <w:rFonts w:ascii="Segoe UI" w:hAnsi="Segoe UI" w:cs="Segoe UI"/>
          <w:sz w:val="20"/>
          <w:szCs w:val="20"/>
        </w:rPr>
        <w:sectPr w:rsidR="00F46443">
          <w:pgSz w:w="11906" w:h="16838"/>
          <w:pgMar w:top="1417" w:right="1417" w:bottom="1417" w:left="1417" w:header="708" w:footer="708" w:gutter="0"/>
          <w:cols w:space="708"/>
          <w:docGrid w:linePitch="360"/>
        </w:sectPr>
      </w:pPr>
    </w:p>
    <w:p w14:paraId="1B5F8916" w14:textId="77777777" w:rsidR="00F46443" w:rsidRPr="00FC56E8" w:rsidRDefault="00F46443" w:rsidP="00F46443">
      <w:pPr>
        <w:rPr>
          <w:rFonts w:ascii="Segoe UI" w:hAnsi="Segoe UI" w:cs="Segoe UI"/>
          <w:sz w:val="20"/>
          <w:szCs w:val="20"/>
        </w:rPr>
      </w:pPr>
    </w:p>
    <w:p w14:paraId="627B3F0E" w14:textId="1B2220AD" w:rsidR="00F46443" w:rsidRDefault="00F46443">
      <w:pPr>
        <w:rPr>
          <w:rFonts w:ascii="Segoe UI" w:hAnsi="Segoe UI" w:cs="Segoe UI"/>
          <w:sz w:val="20"/>
          <w:szCs w:val="20"/>
        </w:rPr>
        <w:sectPr w:rsidR="00F46443">
          <w:pgSz w:w="11906" w:h="16838"/>
          <w:pgMar w:top="1417" w:right="1417" w:bottom="1417" w:left="1417" w:header="708" w:footer="708" w:gutter="0"/>
          <w:cols w:space="708"/>
          <w:docGrid w:linePitch="360"/>
        </w:sectPr>
      </w:pPr>
    </w:p>
    <w:p w14:paraId="2D2EDA7F" w14:textId="77777777" w:rsidR="008C07FE" w:rsidRPr="00FC56E8" w:rsidRDefault="008C07FE">
      <w:pPr>
        <w:rPr>
          <w:rFonts w:ascii="Segoe UI" w:hAnsi="Segoe UI" w:cs="Segoe UI"/>
          <w:sz w:val="20"/>
          <w:szCs w:val="20"/>
        </w:rPr>
      </w:pPr>
    </w:p>
    <w:sectPr w:rsidR="008C07FE" w:rsidRPr="00FC56E8" w:rsidSect="008C07F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5DAFC" w14:textId="77777777" w:rsidR="0061421F" w:rsidRDefault="0061421F" w:rsidP="002F0C4B">
      <w:pPr>
        <w:spacing w:after="0" w:line="240" w:lineRule="auto"/>
      </w:pPr>
      <w:r>
        <w:separator/>
      </w:r>
    </w:p>
  </w:endnote>
  <w:endnote w:type="continuationSeparator" w:id="0">
    <w:p w14:paraId="7A2D1CE8" w14:textId="77777777" w:rsidR="0061421F" w:rsidRDefault="0061421F" w:rsidP="002F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2EBC" w14:textId="77777777" w:rsidR="00FD4725" w:rsidRDefault="00FD47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91582"/>
      <w:docPartObj>
        <w:docPartGallery w:val="Page Numbers (Bottom of Page)"/>
        <w:docPartUnique/>
      </w:docPartObj>
    </w:sdtPr>
    <w:sdtEndPr/>
    <w:sdtContent>
      <w:p w14:paraId="56255874" w14:textId="77777777" w:rsidR="008C07FE" w:rsidRDefault="008C07FE">
        <w:pPr>
          <w:pStyle w:val="Pieddepage"/>
          <w:jc w:val="right"/>
        </w:pPr>
        <w:r>
          <w:fldChar w:fldCharType="begin"/>
        </w:r>
        <w:r>
          <w:instrText>PAGE   \* MERGEFORMAT</w:instrText>
        </w:r>
        <w:r>
          <w:fldChar w:fldCharType="separate"/>
        </w:r>
        <w:r w:rsidR="00B6590D">
          <w:rPr>
            <w:noProof/>
          </w:rPr>
          <w:t>1</w:t>
        </w:r>
        <w:r>
          <w:fldChar w:fldCharType="end"/>
        </w:r>
      </w:p>
    </w:sdtContent>
  </w:sdt>
  <w:p w14:paraId="71BF4297" w14:textId="77777777" w:rsidR="008C07FE" w:rsidRPr="002F0C4B" w:rsidRDefault="008C07FE">
    <w:pPr>
      <w:pStyle w:val="Pieddepage"/>
      <w:rPr>
        <w:sz w:val="18"/>
        <w:szCs w:val="18"/>
      </w:rPr>
    </w:pPr>
    <w:r w:rsidRPr="009526F2">
      <w:rPr>
        <w:noProof/>
        <w:sz w:val="18"/>
        <w:szCs w:val="18"/>
      </w:rPr>
      <w:t>202</w:t>
    </w:r>
    <w:r w:rsidR="00FD4725">
      <w:rPr>
        <w:noProof/>
        <w:sz w:val="18"/>
        <w:szCs w:val="18"/>
      </w:rPr>
      <w:t>3</w:t>
    </w:r>
    <w:r w:rsidRPr="009526F2">
      <w:rPr>
        <w:noProof/>
        <w:sz w:val="18"/>
        <w:szCs w:val="18"/>
      </w:rPr>
      <w:t>-202</w:t>
    </w:r>
    <w:r w:rsidR="00FD4725">
      <w:rPr>
        <w:noProof/>
        <w:sz w:val="18"/>
        <w:szCs w:val="18"/>
      </w:rPr>
      <w:t>4</w:t>
    </w:r>
    <w:r w:rsidRPr="002F0C4B">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23275" w14:textId="77777777" w:rsidR="00FD4725" w:rsidRDefault="00FD47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16E49" w14:textId="77777777" w:rsidR="0061421F" w:rsidRDefault="0061421F" w:rsidP="002F0C4B">
      <w:pPr>
        <w:spacing w:after="0" w:line="240" w:lineRule="auto"/>
      </w:pPr>
      <w:r>
        <w:separator/>
      </w:r>
    </w:p>
  </w:footnote>
  <w:footnote w:type="continuationSeparator" w:id="0">
    <w:p w14:paraId="1530F26F" w14:textId="77777777" w:rsidR="0061421F" w:rsidRDefault="0061421F" w:rsidP="002F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BC4D" w14:textId="77777777" w:rsidR="00FD4725" w:rsidRDefault="00FD47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236E" w14:textId="77777777" w:rsidR="00FD4725" w:rsidRDefault="00FD47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54B3" w14:textId="77777777" w:rsidR="00FD4725" w:rsidRDefault="00FD47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396110B2"/>
    <w:multiLevelType w:val="hybridMultilevel"/>
    <w:tmpl w:val="D5A8374A"/>
    <w:lvl w:ilvl="0" w:tplc="2E1A27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81"/>
    <w:rsid w:val="00003616"/>
    <w:rsid w:val="00003EF0"/>
    <w:rsid w:val="00005B75"/>
    <w:rsid w:val="00015F1C"/>
    <w:rsid w:val="00017596"/>
    <w:rsid w:val="00030550"/>
    <w:rsid w:val="00031711"/>
    <w:rsid w:val="00033319"/>
    <w:rsid w:val="00033E4C"/>
    <w:rsid w:val="00052EBC"/>
    <w:rsid w:val="000973F9"/>
    <w:rsid w:val="000A73F9"/>
    <w:rsid w:val="000B2213"/>
    <w:rsid w:val="000D0457"/>
    <w:rsid w:val="000D7F7A"/>
    <w:rsid w:val="000E1505"/>
    <w:rsid w:val="000E2236"/>
    <w:rsid w:val="000E6436"/>
    <w:rsid w:val="000E7888"/>
    <w:rsid w:val="000F2CCC"/>
    <w:rsid w:val="000F648B"/>
    <w:rsid w:val="001006D8"/>
    <w:rsid w:val="00114F05"/>
    <w:rsid w:val="001360FB"/>
    <w:rsid w:val="00137A75"/>
    <w:rsid w:val="00143F76"/>
    <w:rsid w:val="00146E2E"/>
    <w:rsid w:val="00150A5E"/>
    <w:rsid w:val="00155789"/>
    <w:rsid w:val="00155E66"/>
    <w:rsid w:val="00167007"/>
    <w:rsid w:val="001761A0"/>
    <w:rsid w:val="00195733"/>
    <w:rsid w:val="001B29EF"/>
    <w:rsid w:val="001B3DC1"/>
    <w:rsid w:val="001C0FC5"/>
    <w:rsid w:val="001C2904"/>
    <w:rsid w:val="001C5602"/>
    <w:rsid w:val="001E2F00"/>
    <w:rsid w:val="001E5E92"/>
    <w:rsid w:val="001E650A"/>
    <w:rsid w:val="001F534B"/>
    <w:rsid w:val="00202F26"/>
    <w:rsid w:val="002037E6"/>
    <w:rsid w:val="00212819"/>
    <w:rsid w:val="00214116"/>
    <w:rsid w:val="0021522D"/>
    <w:rsid w:val="00231525"/>
    <w:rsid w:val="00241604"/>
    <w:rsid w:val="00242935"/>
    <w:rsid w:val="00245ABB"/>
    <w:rsid w:val="00253507"/>
    <w:rsid w:val="00253F7D"/>
    <w:rsid w:val="002612F5"/>
    <w:rsid w:val="0026293B"/>
    <w:rsid w:val="002768C6"/>
    <w:rsid w:val="00283026"/>
    <w:rsid w:val="002850A5"/>
    <w:rsid w:val="0028599C"/>
    <w:rsid w:val="002A225C"/>
    <w:rsid w:val="002A2B16"/>
    <w:rsid w:val="002B4963"/>
    <w:rsid w:val="002B6821"/>
    <w:rsid w:val="002C366F"/>
    <w:rsid w:val="002D26F4"/>
    <w:rsid w:val="002E18B9"/>
    <w:rsid w:val="002F0763"/>
    <w:rsid w:val="002F0C4B"/>
    <w:rsid w:val="00307807"/>
    <w:rsid w:val="003157AA"/>
    <w:rsid w:val="00342224"/>
    <w:rsid w:val="00362CB0"/>
    <w:rsid w:val="003779B6"/>
    <w:rsid w:val="003B5781"/>
    <w:rsid w:val="003C015E"/>
    <w:rsid w:val="003E0FC6"/>
    <w:rsid w:val="003E295A"/>
    <w:rsid w:val="003E3771"/>
    <w:rsid w:val="003F1CE1"/>
    <w:rsid w:val="003F5F52"/>
    <w:rsid w:val="00423F90"/>
    <w:rsid w:val="0042693E"/>
    <w:rsid w:val="00432213"/>
    <w:rsid w:val="00437EDE"/>
    <w:rsid w:val="00456F5C"/>
    <w:rsid w:val="00457012"/>
    <w:rsid w:val="00462384"/>
    <w:rsid w:val="0046304F"/>
    <w:rsid w:val="00464714"/>
    <w:rsid w:val="00490A72"/>
    <w:rsid w:val="00493BDA"/>
    <w:rsid w:val="0049428E"/>
    <w:rsid w:val="004A640E"/>
    <w:rsid w:val="004A68A4"/>
    <w:rsid w:val="004A7E14"/>
    <w:rsid w:val="004B2C3A"/>
    <w:rsid w:val="004B6AAD"/>
    <w:rsid w:val="004C477D"/>
    <w:rsid w:val="004C49E7"/>
    <w:rsid w:val="004C5F35"/>
    <w:rsid w:val="004D0D02"/>
    <w:rsid w:val="004D6E4B"/>
    <w:rsid w:val="004D7FC8"/>
    <w:rsid w:val="004E02BD"/>
    <w:rsid w:val="004F1C0C"/>
    <w:rsid w:val="004F6992"/>
    <w:rsid w:val="00520204"/>
    <w:rsid w:val="00536721"/>
    <w:rsid w:val="00565B10"/>
    <w:rsid w:val="00570FA7"/>
    <w:rsid w:val="00590726"/>
    <w:rsid w:val="00596E64"/>
    <w:rsid w:val="005A6AE6"/>
    <w:rsid w:val="005B2198"/>
    <w:rsid w:val="005C3A22"/>
    <w:rsid w:val="005D66BC"/>
    <w:rsid w:val="005F4150"/>
    <w:rsid w:val="005F444E"/>
    <w:rsid w:val="005F50FC"/>
    <w:rsid w:val="0061421F"/>
    <w:rsid w:val="00614340"/>
    <w:rsid w:val="00621166"/>
    <w:rsid w:val="00621B6B"/>
    <w:rsid w:val="00623A68"/>
    <w:rsid w:val="00643C96"/>
    <w:rsid w:val="0066190B"/>
    <w:rsid w:val="00663F9A"/>
    <w:rsid w:val="00665619"/>
    <w:rsid w:val="00686481"/>
    <w:rsid w:val="0069258A"/>
    <w:rsid w:val="006A5BCD"/>
    <w:rsid w:val="006D11D7"/>
    <w:rsid w:val="006E7540"/>
    <w:rsid w:val="006F50C8"/>
    <w:rsid w:val="006F662C"/>
    <w:rsid w:val="006F792B"/>
    <w:rsid w:val="0070039C"/>
    <w:rsid w:val="00710F78"/>
    <w:rsid w:val="00745025"/>
    <w:rsid w:val="00775E02"/>
    <w:rsid w:val="00795A24"/>
    <w:rsid w:val="00796803"/>
    <w:rsid w:val="007A7A76"/>
    <w:rsid w:val="007C11E3"/>
    <w:rsid w:val="007D0E9F"/>
    <w:rsid w:val="007D2408"/>
    <w:rsid w:val="007D4A1F"/>
    <w:rsid w:val="007D7D39"/>
    <w:rsid w:val="007E7916"/>
    <w:rsid w:val="007F0C83"/>
    <w:rsid w:val="007F60EE"/>
    <w:rsid w:val="0080105E"/>
    <w:rsid w:val="00801E86"/>
    <w:rsid w:val="008046DD"/>
    <w:rsid w:val="00805305"/>
    <w:rsid w:val="00822B09"/>
    <w:rsid w:val="008339AC"/>
    <w:rsid w:val="008528B5"/>
    <w:rsid w:val="0086572E"/>
    <w:rsid w:val="008733F1"/>
    <w:rsid w:val="00880510"/>
    <w:rsid w:val="008831D1"/>
    <w:rsid w:val="008A1895"/>
    <w:rsid w:val="008A5B58"/>
    <w:rsid w:val="008A6439"/>
    <w:rsid w:val="008A64EB"/>
    <w:rsid w:val="008B0A92"/>
    <w:rsid w:val="008B49ED"/>
    <w:rsid w:val="008B707A"/>
    <w:rsid w:val="008C06B6"/>
    <w:rsid w:val="008C07FE"/>
    <w:rsid w:val="008C36C3"/>
    <w:rsid w:val="008C3DF0"/>
    <w:rsid w:val="008C4ED7"/>
    <w:rsid w:val="008C6108"/>
    <w:rsid w:val="008D20BE"/>
    <w:rsid w:val="008D729A"/>
    <w:rsid w:val="008E40D5"/>
    <w:rsid w:val="008E433F"/>
    <w:rsid w:val="008F7EDD"/>
    <w:rsid w:val="009013B1"/>
    <w:rsid w:val="00906018"/>
    <w:rsid w:val="00906B53"/>
    <w:rsid w:val="00912000"/>
    <w:rsid w:val="00914A4C"/>
    <w:rsid w:val="0091765E"/>
    <w:rsid w:val="00922B8D"/>
    <w:rsid w:val="00924E66"/>
    <w:rsid w:val="00934C41"/>
    <w:rsid w:val="00936071"/>
    <w:rsid w:val="00966BD3"/>
    <w:rsid w:val="00987064"/>
    <w:rsid w:val="009A78BA"/>
    <w:rsid w:val="009B19C7"/>
    <w:rsid w:val="009D13B4"/>
    <w:rsid w:val="009E0D86"/>
    <w:rsid w:val="009F2F3C"/>
    <w:rsid w:val="00A028BE"/>
    <w:rsid w:val="00A0474F"/>
    <w:rsid w:val="00A062D3"/>
    <w:rsid w:val="00A15D00"/>
    <w:rsid w:val="00A336B8"/>
    <w:rsid w:val="00A43166"/>
    <w:rsid w:val="00A54556"/>
    <w:rsid w:val="00A60748"/>
    <w:rsid w:val="00A61B42"/>
    <w:rsid w:val="00A8147A"/>
    <w:rsid w:val="00A83574"/>
    <w:rsid w:val="00AA4D21"/>
    <w:rsid w:val="00AB28B1"/>
    <w:rsid w:val="00AC3A92"/>
    <w:rsid w:val="00B038A4"/>
    <w:rsid w:val="00B10001"/>
    <w:rsid w:val="00B20E6F"/>
    <w:rsid w:val="00B23A26"/>
    <w:rsid w:val="00B24718"/>
    <w:rsid w:val="00B33749"/>
    <w:rsid w:val="00B5013F"/>
    <w:rsid w:val="00B555C0"/>
    <w:rsid w:val="00B6219D"/>
    <w:rsid w:val="00B6437B"/>
    <w:rsid w:val="00B6590D"/>
    <w:rsid w:val="00B75AC1"/>
    <w:rsid w:val="00B763D1"/>
    <w:rsid w:val="00B8285D"/>
    <w:rsid w:val="00B838A8"/>
    <w:rsid w:val="00BC0ED2"/>
    <w:rsid w:val="00BC1390"/>
    <w:rsid w:val="00BC2A88"/>
    <w:rsid w:val="00BC3CBD"/>
    <w:rsid w:val="00BC3D1F"/>
    <w:rsid w:val="00BC5326"/>
    <w:rsid w:val="00BF26A0"/>
    <w:rsid w:val="00BF4D34"/>
    <w:rsid w:val="00C1269B"/>
    <w:rsid w:val="00C13866"/>
    <w:rsid w:val="00C15738"/>
    <w:rsid w:val="00C24939"/>
    <w:rsid w:val="00C4150A"/>
    <w:rsid w:val="00C47F79"/>
    <w:rsid w:val="00C55297"/>
    <w:rsid w:val="00C579AD"/>
    <w:rsid w:val="00C75B25"/>
    <w:rsid w:val="00C80C41"/>
    <w:rsid w:val="00C90517"/>
    <w:rsid w:val="00CA0065"/>
    <w:rsid w:val="00CA7E4F"/>
    <w:rsid w:val="00CD6D06"/>
    <w:rsid w:val="00CF309B"/>
    <w:rsid w:val="00CF7D10"/>
    <w:rsid w:val="00D033AF"/>
    <w:rsid w:val="00D33E0F"/>
    <w:rsid w:val="00D4246D"/>
    <w:rsid w:val="00D50C7A"/>
    <w:rsid w:val="00D60221"/>
    <w:rsid w:val="00D6055E"/>
    <w:rsid w:val="00D6241C"/>
    <w:rsid w:val="00D65C35"/>
    <w:rsid w:val="00D75C83"/>
    <w:rsid w:val="00D80A1C"/>
    <w:rsid w:val="00D81EF8"/>
    <w:rsid w:val="00D847E3"/>
    <w:rsid w:val="00D87130"/>
    <w:rsid w:val="00D94328"/>
    <w:rsid w:val="00DC2A51"/>
    <w:rsid w:val="00DC4AF6"/>
    <w:rsid w:val="00DC64EA"/>
    <w:rsid w:val="00DD49E2"/>
    <w:rsid w:val="00DD781A"/>
    <w:rsid w:val="00DF5073"/>
    <w:rsid w:val="00DF589D"/>
    <w:rsid w:val="00DF7D36"/>
    <w:rsid w:val="00E0466D"/>
    <w:rsid w:val="00E04D95"/>
    <w:rsid w:val="00E11CE0"/>
    <w:rsid w:val="00E22D61"/>
    <w:rsid w:val="00E27B7C"/>
    <w:rsid w:val="00E37DCD"/>
    <w:rsid w:val="00E37EE4"/>
    <w:rsid w:val="00E41A26"/>
    <w:rsid w:val="00E42498"/>
    <w:rsid w:val="00E43192"/>
    <w:rsid w:val="00E50E99"/>
    <w:rsid w:val="00E55C5B"/>
    <w:rsid w:val="00E649F7"/>
    <w:rsid w:val="00EA0A6F"/>
    <w:rsid w:val="00EB2854"/>
    <w:rsid w:val="00EC06C5"/>
    <w:rsid w:val="00ED7F21"/>
    <w:rsid w:val="00EE3406"/>
    <w:rsid w:val="00EF0F0F"/>
    <w:rsid w:val="00EF78A0"/>
    <w:rsid w:val="00F03B20"/>
    <w:rsid w:val="00F16C4A"/>
    <w:rsid w:val="00F2392F"/>
    <w:rsid w:val="00F40F55"/>
    <w:rsid w:val="00F4234A"/>
    <w:rsid w:val="00F42B5C"/>
    <w:rsid w:val="00F46443"/>
    <w:rsid w:val="00F56B2C"/>
    <w:rsid w:val="00F5733C"/>
    <w:rsid w:val="00F6013A"/>
    <w:rsid w:val="00F613C7"/>
    <w:rsid w:val="00F61D17"/>
    <w:rsid w:val="00F66E92"/>
    <w:rsid w:val="00F82610"/>
    <w:rsid w:val="00F87648"/>
    <w:rsid w:val="00F93D08"/>
    <w:rsid w:val="00F96623"/>
    <w:rsid w:val="00FA5297"/>
    <w:rsid w:val="00FB0CAF"/>
    <w:rsid w:val="00FB3524"/>
    <w:rsid w:val="00FC45F0"/>
    <w:rsid w:val="00FC56E8"/>
    <w:rsid w:val="00FC623E"/>
    <w:rsid w:val="00FD20F4"/>
    <w:rsid w:val="00FD4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F5AA2"/>
  <w15:chartTrackingRefBased/>
  <w15:docId w15:val="{DA49F81C-4C8B-45BB-9183-E582E8D1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C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3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E9F"/>
    <w:pPr>
      <w:ind w:left="720"/>
      <w:contextualSpacing/>
    </w:pPr>
  </w:style>
  <w:style w:type="paragraph" w:styleId="En-tte">
    <w:name w:val="header"/>
    <w:basedOn w:val="Normal"/>
    <w:link w:val="En-tteCar"/>
    <w:uiPriority w:val="99"/>
    <w:unhideWhenUsed/>
    <w:rsid w:val="002F0C4B"/>
    <w:pPr>
      <w:tabs>
        <w:tab w:val="center" w:pos="4536"/>
        <w:tab w:val="right" w:pos="9072"/>
      </w:tabs>
      <w:spacing w:after="0" w:line="240" w:lineRule="auto"/>
    </w:pPr>
  </w:style>
  <w:style w:type="character" w:customStyle="1" w:styleId="En-tteCar">
    <w:name w:val="En-tête Car"/>
    <w:basedOn w:val="Policepardfaut"/>
    <w:link w:val="En-tte"/>
    <w:uiPriority w:val="99"/>
    <w:rsid w:val="002F0C4B"/>
  </w:style>
  <w:style w:type="paragraph" w:styleId="Pieddepage">
    <w:name w:val="footer"/>
    <w:basedOn w:val="Normal"/>
    <w:link w:val="PieddepageCar"/>
    <w:uiPriority w:val="99"/>
    <w:unhideWhenUsed/>
    <w:rsid w:val="002F0C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C4B"/>
  </w:style>
  <w:style w:type="paragraph" w:styleId="Textedebulles">
    <w:name w:val="Balloon Text"/>
    <w:basedOn w:val="Normal"/>
    <w:link w:val="TextedebullesCar"/>
    <w:uiPriority w:val="99"/>
    <w:semiHidden/>
    <w:unhideWhenUsed/>
    <w:rsid w:val="004F1C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1C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828539">
      <w:bodyDiv w:val="1"/>
      <w:marLeft w:val="0"/>
      <w:marRight w:val="0"/>
      <w:marTop w:val="0"/>
      <w:marBottom w:val="0"/>
      <w:divBdr>
        <w:top w:val="none" w:sz="0" w:space="0" w:color="auto"/>
        <w:left w:val="none" w:sz="0" w:space="0" w:color="auto"/>
        <w:bottom w:val="none" w:sz="0" w:space="0" w:color="auto"/>
        <w:right w:val="none" w:sz="0" w:space="0" w:color="auto"/>
      </w:divBdr>
    </w:div>
    <w:div w:id="20629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2316-3AD8-4F50-8785-E92B7A41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1766</Words>
  <Characters>9716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DSI UGA</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APOLLINE REYMOND</dc:creator>
  <cp:keywords/>
  <dc:description/>
  <cp:lastModifiedBy>ELSA DYBKOV</cp:lastModifiedBy>
  <cp:revision>11</cp:revision>
  <cp:lastPrinted>2020-02-10T13:46:00Z</cp:lastPrinted>
  <dcterms:created xsi:type="dcterms:W3CDTF">2023-10-12T15:38:00Z</dcterms:created>
  <dcterms:modified xsi:type="dcterms:W3CDTF">2024-02-01T16:14:00Z</dcterms:modified>
</cp:coreProperties>
</file>